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D91C7" w14:textId="255F8937" w:rsidR="000D6C1D" w:rsidRDefault="000D6C1D">
      <w:r>
        <w:rPr>
          <w:noProof/>
        </w:rPr>
        <w:drawing>
          <wp:anchor distT="0" distB="0" distL="114300" distR="114300" simplePos="0" relativeHeight="251658240" behindDoc="0" locked="0" layoutInCell="1" allowOverlap="1" wp14:anchorId="30E062A3" wp14:editId="5D1FD28E">
            <wp:simplePos x="0" y="0"/>
            <wp:positionH relativeFrom="margin">
              <wp:posOffset>2897157</wp:posOffset>
            </wp:positionH>
            <wp:positionV relativeFrom="margin">
              <wp:posOffset>-746125</wp:posOffset>
            </wp:positionV>
            <wp:extent cx="2865548" cy="1064526"/>
            <wp:effectExtent l="0" t="0" r="0" b="0"/>
            <wp:wrapNone/>
            <wp:docPr id="1" name="Afbeelding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OC_logo_blauw(HR).png"/>
                    <pic:cNvPicPr/>
                  </pic:nvPicPr>
                  <pic:blipFill rotWithShape="1">
                    <a:blip r:embed="rId10" cstate="print">
                      <a:extLst>
                        <a:ext uri="{28A0092B-C50C-407E-A947-70E740481C1C}">
                          <a14:useLocalDpi xmlns:a14="http://schemas.microsoft.com/office/drawing/2010/main" val="0"/>
                        </a:ext>
                      </a:extLst>
                    </a:blip>
                    <a:srcRect l="11440" t="36414" r="13143" b="35572"/>
                    <a:stretch/>
                  </pic:blipFill>
                  <pic:spPr bwMode="auto">
                    <a:xfrm>
                      <a:off x="0" y="0"/>
                      <a:ext cx="2865548" cy="106452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16705E6" w14:textId="77777777" w:rsidR="00904A96" w:rsidRPr="00904A96" w:rsidRDefault="00904A96" w:rsidP="00904A96">
      <w:pPr>
        <w:pBdr>
          <w:bottom w:val="single" w:sz="18" w:space="1" w:color="212C57" w:themeColor="text1"/>
        </w:pBdr>
      </w:pPr>
    </w:p>
    <w:p w14:paraId="6859F67C" w14:textId="77777777" w:rsidR="001E6DAD" w:rsidRPr="00320B11" w:rsidRDefault="001E6DAD" w:rsidP="004369DC">
      <w:pPr>
        <w:rPr>
          <w:sz w:val="20"/>
          <w:szCs w:val="20"/>
        </w:rPr>
      </w:pPr>
    </w:p>
    <w:p w14:paraId="6E260BB6" w14:textId="4FF5AC7D" w:rsidR="00D9413D" w:rsidRDefault="004F357A" w:rsidP="00951188">
      <w:pPr>
        <w:jc w:val="center"/>
        <w:rPr>
          <w:b/>
          <w:bCs/>
          <w:sz w:val="24"/>
          <w:szCs w:val="24"/>
          <w:u w:val="single"/>
        </w:rPr>
      </w:pPr>
      <w:r>
        <w:rPr>
          <w:b/>
          <w:bCs/>
          <w:sz w:val="24"/>
          <w:szCs w:val="24"/>
          <w:u w:val="single"/>
        </w:rPr>
        <w:t>R</w:t>
      </w:r>
      <w:r w:rsidR="00E904D4">
        <w:rPr>
          <w:b/>
          <w:bCs/>
          <w:sz w:val="24"/>
          <w:szCs w:val="24"/>
          <w:u w:val="single"/>
        </w:rPr>
        <w:t>eglement deelnemers Trans</w:t>
      </w:r>
      <w:r w:rsidR="003C6BA8">
        <w:rPr>
          <w:b/>
          <w:bCs/>
          <w:sz w:val="24"/>
          <w:szCs w:val="24"/>
          <w:u w:val="single"/>
        </w:rPr>
        <w:t>v</w:t>
      </w:r>
      <w:r w:rsidR="00E904D4">
        <w:rPr>
          <w:b/>
          <w:bCs/>
          <w:sz w:val="24"/>
          <w:szCs w:val="24"/>
          <w:u w:val="single"/>
        </w:rPr>
        <w:t>ita</w:t>
      </w:r>
    </w:p>
    <w:p w14:paraId="2CA494F9" w14:textId="77777777" w:rsidR="00E904D4" w:rsidRPr="00784712" w:rsidRDefault="00E904D4" w:rsidP="00951188">
      <w:pPr>
        <w:jc w:val="center"/>
        <w:rPr>
          <w:b/>
          <w:bCs/>
          <w:u w:val="single"/>
        </w:rPr>
      </w:pPr>
    </w:p>
    <w:p w14:paraId="6CA31D60" w14:textId="77777777" w:rsidR="002651E0" w:rsidRDefault="002651E0" w:rsidP="00D9413D">
      <w:pPr>
        <w:jc w:val="both"/>
        <w:rPr>
          <w:b/>
          <w:bCs/>
          <w:sz w:val="20"/>
          <w:szCs w:val="20"/>
          <w:u w:val="single"/>
        </w:rPr>
      </w:pPr>
    </w:p>
    <w:p w14:paraId="449C3E34" w14:textId="47CE89E5" w:rsidR="00D9413D" w:rsidRPr="00A53E1A" w:rsidRDefault="00D9413D" w:rsidP="00D9413D">
      <w:pPr>
        <w:jc w:val="both"/>
        <w:rPr>
          <w:b/>
          <w:bCs/>
          <w:sz w:val="20"/>
          <w:szCs w:val="20"/>
          <w:u w:val="single"/>
        </w:rPr>
      </w:pPr>
      <w:r w:rsidRPr="00A53E1A">
        <w:rPr>
          <w:b/>
          <w:bCs/>
          <w:sz w:val="20"/>
          <w:szCs w:val="20"/>
          <w:u w:val="single"/>
        </w:rPr>
        <w:t>Preambule</w:t>
      </w:r>
    </w:p>
    <w:p w14:paraId="390B18BF" w14:textId="2D74808E" w:rsidR="00D9413D" w:rsidRDefault="00D9413D" w:rsidP="00D9413D">
      <w:pPr>
        <w:jc w:val="both"/>
        <w:rPr>
          <w:bCs/>
          <w:sz w:val="20"/>
          <w:szCs w:val="20"/>
        </w:rPr>
      </w:pPr>
      <w:r w:rsidRPr="00A53E1A">
        <w:rPr>
          <w:bCs/>
          <w:sz w:val="20"/>
          <w:szCs w:val="20"/>
        </w:rPr>
        <w:t xml:space="preserve">Dit reglement regelt </w:t>
      </w:r>
      <w:r w:rsidR="00E904D4">
        <w:rPr>
          <w:bCs/>
          <w:sz w:val="20"/>
          <w:szCs w:val="20"/>
        </w:rPr>
        <w:t>de toelating van deelnemers tot de stichting Transvita, alsmede de rechten en verplichtingen die daarmee samenhangen.</w:t>
      </w:r>
      <w:r w:rsidRPr="00A53E1A">
        <w:rPr>
          <w:bCs/>
          <w:sz w:val="20"/>
          <w:szCs w:val="20"/>
        </w:rPr>
        <w:t xml:space="preserve"> </w:t>
      </w:r>
    </w:p>
    <w:p w14:paraId="10F0512F" w14:textId="1B747FE6" w:rsidR="006F72CC" w:rsidRDefault="006F72CC" w:rsidP="00D9413D">
      <w:pPr>
        <w:jc w:val="both"/>
        <w:rPr>
          <w:bCs/>
          <w:sz w:val="20"/>
          <w:szCs w:val="20"/>
        </w:rPr>
      </w:pPr>
      <w:r>
        <w:rPr>
          <w:bCs/>
          <w:sz w:val="20"/>
          <w:szCs w:val="20"/>
        </w:rPr>
        <w:t xml:space="preserve">In dit reglement zijn </w:t>
      </w:r>
      <w:r w:rsidR="0059456F">
        <w:rPr>
          <w:bCs/>
          <w:sz w:val="20"/>
          <w:szCs w:val="20"/>
        </w:rPr>
        <w:t>de aangelegenheden die betrekking hebben op de toelating van deelnemers en de eisen waaraan moet worden voldaan</w:t>
      </w:r>
      <w:r w:rsidR="00EE5DE0">
        <w:rPr>
          <w:bCs/>
          <w:sz w:val="20"/>
          <w:szCs w:val="20"/>
        </w:rPr>
        <w:t xml:space="preserve"> (artikelen 6, 7 en 8 van de statuten)</w:t>
      </w:r>
      <w:r w:rsidR="0059456F">
        <w:rPr>
          <w:bCs/>
          <w:sz w:val="20"/>
          <w:szCs w:val="20"/>
        </w:rPr>
        <w:t>, alsmede die betrekking hebben op de inrichting van de deelnemersraad</w:t>
      </w:r>
      <w:r w:rsidR="00EE5DE0">
        <w:rPr>
          <w:bCs/>
          <w:sz w:val="20"/>
          <w:szCs w:val="20"/>
        </w:rPr>
        <w:t xml:space="preserve"> (artikelen 20 en 23 van de statuten)</w:t>
      </w:r>
      <w:r w:rsidR="0059456F">
        <w:rPr>
          <w:bCs/>
          <w:sz w:val="20"/>
          <w:szCs w:val="20"/>
        </w:rPr>
        <w:t xml:space="preserve">, samengebracht. </w:t>
      </w:r>
    </w:p>
    <w:p w14:paraId="79C138A4" w14:textId="77777777" w:rsidR="00D9413D" w:rsidRPr="00A53E1A" w:rsidRDefault="00D9413D" w:rsidP="00D9413D">
      <w:pPr>
        <w:jc w:val="both"/>
        <w:rPr>
          <w:bCs/>
          <w:sz w:val="20"/>
          <w:szCs w:val="20"/>
        </w:rPr>
      </w:pPr>
    </w:p>
    <w:p w14:paraId="04A6E2F1" w14:textId="77777777" w:rsidR="00D9413D" w:rsidRPr="00A53E1A" w:rsidRDefault="00D9413D" w:rsidP="00D9413D">
      <w:pPr>
        <w:jc w:val="both"/>
        <w:rPr>
          <w:b/>
          <w:bCs/>
          <w:sz w:val="20"/>
          <w:szCs w:val="20"/>
          <w:u w:val="single"/>
        </w:rPr>
      </w:pPr>
      <w:r w:rsidRPr="00A53E1A">
        <w:rPr>
          <w:b/>
          <w:bCs/>
          <w:sz w:val="20"/>
          <w:szCs w:val="20"/>
          <w:u w:val="single"/>
        </w:rPr>
        <w:t>Begripsbepalingen</w:t>
      </w:r>
    </w:p>
    <w:p w14:paraId="115CF8AB" w14:textId="77777777" w:rsidR="00D9413D" w:rsidRPr="00A53E1A" w:rsidRDefault="00D9413D" w:rsidP="00D9413D">
      <w:pPr>
        <w:jc w:val="both"/>
        <w:rPr>
          <w:b/>
          <w:bCs/>
          <w:sz w:val="20"/>
          <w:szCs w:val="20"/>
          <w:u w:val="single"/>
        </w:rPr>
      </w:pPr>
      <w:r w:rsidRPr="00A53E1A">
        <w:rPr>
          <w:b/>
          <w:bCs/>
          <w:sz w:val="20"/>
          <w:szCs w:val="20"/>
          <w:u w:val="single"/>
        </w:rPr>
        <w:t>Begripsomschrijvingen</w:t>
      </w:r>
    </w:p>
    <w:tbl>
      <w:tblPr>
        <w:tblStyle w:val="Tabelraster"/>
        <w:tblW w:w="0" w:type="auto"/>
        <w:tblLook w:val="04A0" w:firstRow="1" w:lastRow="0" w:firstColumn="1" w:lastColumn="0" w:noHBand="0" w:noVBand="1"/>
      </w:tblPr>
      <w:tblGrid>
        <w:gridCol w:w="2882"/>
        <w:gridCol w:w="6180"/>
      </w:tblGrid>
      <w:tr w:rsidR="00D9413D" w:rsidRPr="00A53E1A" w14:paraId="68CC1BF8" w14:textId="77777777" w:rsidTr="00242982">
        <w:tc>
          <w:tcPr>
            <w:tcW w:w="2882" w:type="dxa"/>
          </w:tcPr>
          <w:p w14:paraId="72791DB8" w14:textId="77777777" w:rsidR="00D9413D" w:rsidRPr="00A53E1A" w:rsidRDefault="00D9413D" w:rsidP="00B43723">
            <w:pPr>
              <w:spacing w:line="276" w:lineRule="auto"/>
              <w:rPr>
                <w:bCs/>
                <w:sz w:val="20"/>
                <w:szCs w:val="20"/>
              </w:rPr>
            </w:pPr>
            <w:r w:rsidRPr="00A53E1A">
              <w:rPr>
                <w:bCs/>
                <w:sz w:val="20"/>
                <w:szCs w:val="20"/>
              </w:rPr>
              <w:t>stichting:</w:t>
            </w:r>
          </w:p>
        </w:tc>
        <w:tc>
          <w:tcPr>
            <w:tcW w:w="6180" w:type="dxa"/>
          </w:tcPr>
          <w:p w14:paraId="2B75FF33" w14:textId="05015D3F" w:rsidR="00D9413D" w:rsidRPr="00A53E1A" w:rsidRDefault="00EC4644" w:rsidP="00B43723">
            <w:pPr>
              <w:spacing w:line="276" w:lineRule="auto"/>
              <w:jc w:val="both"/>
              <w:rPr>
                <w:bCs/>
                <w:sz w:val="20"/>
                <w:szCs w:val="20"/>
              </w:rPr>
            </w:pPr>
            <w:r>
              <w:rPr>
                <w:bCs/>
                <w:sz w:val="20"/>
                <w:szCs w:val="20"/>
              </w:rPr>
              <w:t xml:space="preserve">Stichting </w:t>
            </w:r>
            <w:r w:rsidR="00E904D4">
              <w:rPr>
                <w:bCs/>
                <w:sz w:val="20"/>
                <w:szCs w:val="20"/>
              </w:rPr>
              <w:t>Transvita, gevestigd te Nieuwegein.</w:t>
            </w:r>
          </w:p>
        </w:tc>
      </w:tr>
      <w:tr w:rsidR="00D9413D" w:rsidRPr="00A53E1A" w14:paraId="5667AD80" w14:textId="77777777" w:rsidTr="00242982">
        <w:tc>
          <w:tcPr>
            <w:tcW w:w="2882" w:type="dxa"/>
          </w:tcPr>
          <w:p w14:paraId="18332106" w14:textId="77777777" w:rsidR="00D9413D" w:rsidRPr="00A53E1A" w:rsidRDefault="00D9413D" w:rsidP="00B43723">
            <w:pPr>
              <w:spacing w:line="276" w:lineRule="auto"/>
              <w:rPr>
                <w:bCs/>
                <w:sz w:val="20"/>
                <w:szCs w:val="20"/>
              </w:rPr>
            </w:pPr>
            <w:r w:rsidRPr="00A53E1A">
              <w:rPr>
                <w:bCs/>
                <w:sz w:val="20"/>
                <w:szCs w:val="20"/>
              </w:rPr>
              <w:t>statuten:</w:t>
            </w:r>
          </w:p>
        </w:tc>
        <w:tc>
          <w:tcPr>
            <w:tcW w:w="6180" w:type="dxa"/>
          </w:tcPr>
          <w:p w14:paraId="7C86B200" w14:textId="77777777" w:rsidR="00D9413D" w:rsidRPr="00A53E1A" w:rsidRDefault="00D9413D" w:rsidP="00B43723">
            <w:pPr>
              <w:spacing w:line="276" w:lineRule="auto"/>
              <w:jc w:val="both"/>
              <w:rPr>
                <w:bCs/>
                <w:sz w:val="20"/>
                <w:szCs w:val="20"/>
              </w:rPr>
            </w:pPr>
            <w:r w:rsidRPr="00A53E1A">
              <w:rPr>
                <w:bCs/>
                <w:sz w:val="20"/>
                <w:szCs w:val="20"/>
              </w:rPr>
              <w:t>de statuten van de stichting.</w:t>
            </w:r>
          </w:p>
        </w:tc>
      </w:tr>
      <w:tr w:rsidR="00D9413D" w:rsidRPr="00A53E1A" w14:paraId="3B6C616E" w14:textId="77777777" w:rsidTr="00242982">
        <w:tc>
          <w:tcPr>
            <w:tcW w:w="2882" w:type="dxa"/>
          </w:tcPr>
          <w:p w14:paraId="6277D8F2" w14:textId="77777777" w:rsidR="00D9413D" w:rsidRPr="00A53E1A" w:rsidRDefault="00D9413D" w:rsidP="00B43723">
            <w:pPr>
              <w:spacing w:line="276" w:lineRule="auto"/>
              <w:rPr>
                <w:bCs/>
                <w:sz w:val="20"/>
                <w:szCs w:val="20"/>
              </w:rPr>
            </w:pPr>
            <w:r w:rsidRPr="00A53E1A">
              <w:rPr>
                <w:bCs/>
                <w:sz w:val="20"/>
                <w:szCs w:val="20"/>
              </w:rPr>
              <w:t>bestuur:</w:t>
            </w:r>
          </w:p>
        </w:tc>
        <w:tc>
          <w:tcPr>
            <w:tcW w:w="6180" w:type="dxa"/>
          </w:tcPr>
          <w:p w14:paraId="2ACAA6C3" w14:textId="645D884D" w:rsidR="00E904D4" w:rsidRPr="00A53E1A" w:rsidRDefault="0093552A" w:rsidP="00B43723">
            <w:pPr>
              <w:spacing w:line="276" w:lineRule="auto"/>
              <w:jc w:val="both"/>
              <w:rPr>
                <w:bCs/>
                <w:sz w:val="20"/>
                <w:szCs w:val="20"/>
              </w:rPr>
            </w:pPr>
            <w:r>
              <w:rPr>
                <w:bCs/>
                <w:sz w:val="20"/>
                <w:szCs w:val="20"/>
              </w:rPr>
              <w:t xml:space="preserve">het </w:t>
            </w:r>
            <w:r w:rsidR="00E904D4">
              <w:rPr>
                <w:bCs/>
                <w:sz w:val="20"/>
                <w:szCs w:val="20"/>
              </w:rPr>
              <w:t>bestuur van de stichting, bestaande uit een uitvoerend bestuursdeel en toezichthoudend bestuursdeel</w:t>
            </w:r>
            <w:r w:rsidR="00EC4644">
              <w:rPr>
                <w:bCs/>
                <w:sz w:val="20"/>
                <w:szCs w:val="20"/>
              </w:rPr>
              <w:t>.</w:t>
            </w:r>
          </w:p>
        </w:tc>
      </w:tr>
      <w:tr w:rsidR="00E904D4" w:rsidRPr="00A53E1A" w14:paraId="5EFD2BA9" w14:textId="77777777" w:rsidTr="00242982">
        <w:tc>
          <w:tcPr>
            <w:tcW w:w="2882" w:type="dxa"/>
          </w:tcPr>
          <w:p w14:paraId="5B192A1A" w14:textId="33C7AB5B" w:rsidR="00E904D4" w:rsidRPr="00A53E1A" w:rsidRDefault="00E904D4" w:rsidP="00B43723">
            <w:pPr>
              <w:rPr>
                <w:bCs/>
                <w:sz w:val="20"/>
                <w:szCs w:val="20"/>
              </w:rPr>
            </w:pPr>
            <w:r>
              <w:rPr>
                <w:bCs/>
                <w:sz w:val="20"/>
                <w:szCs w:val="20"/>
              </w:rPr>
              <w:t>directeur-bestuurder:</w:t>
            </w:r>
          </w:p>
        </w:tc>
        <w:tc>
          <w:tcPr>
            <w:tcW w:w="6180" w:type="dxa"/>
          </w:tcPr>
          <w:p w14:paraId="6F710C99" w14:textId="0F9F9EC7" w:rsidR="00E904D4" w:rsidRDefault="00E904D4" w:rsidP="00B43723">
            <w:pPr>
              <w:jc w:val="both"/>
              <w:rPr>
                <w:bCs/>
                <w:sz w:val="20"/>
                <w:szCs w:val="20"/>
              </w:rPr>
            </w:pPr>
            <w:r>
              <w:rPr>
                <w:bCs/>
                <w:sz w:val="20"/>
                <w:szCs w:val="20"/>
              </w:rPr>
              <w:t>de persoon die het enige lid is van het uitvoerend bestuursdeel.</w:t>
            </w:r>
          </w:p>
        </w:tc>
      </w:tr>
      <w:tr w:rsidR="00D9413D" w:rsidRPr="00A53E1A" w14:paraId="23383107" w14:textId="77777777" w:rsidTr="00242982">
        <w:tc>
          <w:tcPr>
            <w:tcW w:w="2882" w:type="dxa"/>
          </w:tcPr>
          <w:p w14:paraId="47E28397" w14:textId="69B9AD29" w:rsidR="00D9413D" w:rsidRPr="00A53E1A" w:rsidRDefault="00E904D4" w:rsidP="00B43723">
            <w:pPr>
              <w:spacing w:line="276" w:lineRule="auto"/>
              <w:rPr>
                <w:bCs/>
                <w:sz w:val="20"/>
                <w:szCs w:val="20"/>
              </w:rPr>
            </w:pPr>
            <w:r>
              <w:rPr>
                <w:bCs/>
                <w:sz w:val="20"/>
                <w:szCs w:val="20"/>
              </w:rPr>
              <w:t>toezichthoudend bestuursdeel</w:t>
            </w:r>
            <w:r w:rsidR="00D9413D" w:rsidRPr="00A53E1A">
              <w:rPr>
                <w:bCs/>
                <w:sz w:val="20"/>
                <w:szCs w:val="20"/>
              </w:rPr>
              <w:t>:</w:t>
            </w:r>
          </w:p>
        </w:tc>
        <w:tc>
          <w:tcPr>
            <w:tcW w:w="6180" w:type="dxa"/>
          </w:tcPr>
          <w:p w14:paraId="57DF0E66" w14:textId="7E5E2253" w:rsidR="00D9413D" w:rsidRPr="00A53E1A" w:rsidRDefault="00E904D4" w:rsidP="00B43723">
            <w:pPr>
              <w:spacing w:line="276" w:lineRule="auto"/>
              <w:jc w:val="both"/>
              <w:rPr>
                <w:bCs/>
                <w:sz w:val="20"/>
                <w:szCs w:val="20"/>
              </w:rPr>
            </w:pPr>
            <w:r>
              <w:rPr>
                <w:bCs/>
                <w:sz w:val="20"/>
                <w:szCs w:val="20"/>
              </w:rPr>
              <w:t>de personen die lid zijn van het bestuur en niet behoren tot het uitvoerend bestuursdeel</w:t>
            </w:r>
            <w:r w:rsidR="00D9413D" w:rsidRPr="00A53E1A">
              <w:rPr>
                <w:bCs/>
                <w:sz w:val="20"/>
                <w:szCs w:val="20"/>
              </w:rPr>
              <w:t>.</w:t>
            </w:r>
          </w:p>
        </w:tc>
      </w:tr>
      <w:tr w:rsidR="00E904D4" w:rsidRPr="00A53E1A" w14:paraId="467D1001" w14:textId="77777777" w:rsidTr="00242982">
        <w:tc>
          <w:tcPr>
            <w:tcW w:w="2882" w:type="dxa"/>
          </w:tcPr>
          <w:p w14:paraId="34E29D58" w14:textId="7E7817E6" w:rsidR="00E904D4" w:rsidRDefault="00E904D4" w:rsidP="00B43723">
            <w:pPr>
              <w:rPr>
                <w:bCs/>
                <w:sz w:val="20"/>
                <w:szCs w:val="20"/>
              </w:rPr>
            </w:pPr>
            <w:r>
              <w:rPr>
                <w:bCs/>
                <w:sz w:val="20"/>
                <w:szCs w:val="20"/>
              </w:rPr>
              <w:t>deelnemer:</w:t>
            </w:r>
          </w:p>
        </w:tc>
        <w:tc>
          <w:tcPr>
            <w:tcW w:w="6180" w:type="dxa"/>
          </w:tcPr>
          <w:p w14:paraId="74BB0A0A" w14:textId="368E3B6F" w:rsidR="00E904D4" w:rsidRDefault="00E904D4" w:rsidP="00B43723">
            <w:pPr>
              <w:jc w:val="both"/>
              <w:rPr>
                <w:bCs/>
                <w:sz w:val="20"/>
                <w:szCs w:val="20"/>
              </w:rPr>
            </w:pPr>
            <w:r>
              <w:rPr>
                <w:bCs/>
                <w:sz w:val="20"/>
                <w:szCs w:val="20"/>
              </w:rPr>
              <w:t xml:space="preserve">een rechtspersoon die op basis van </w:t>
            </w:r>
            <w:r w:rsidR="00DA498E">
              <w:rPr>
                <w:bCs/>
                <w:sz w:val="20"/>
                <w:szCs w:val="20"/>
              </w:rPr>
              <w:t xml:space="preserve">de statuten en </w:t>
            </w:r>
            <w:r>
              <w:rPr>
                <w:bCs/>
                <w:sz w:val="20"/>
                <w:szCs w:val="20"/>
              </w:rPr>
              <w:t>dit reglement als zodanig is toegelaten tot de stichting.</w:t>
            </w:r>
          </w:p>
        </w:tc>
      </w:tr>
      <w:tr w:rsidR="00296A08" w:rsidRPr="00A53E1A" w14:paraId="07CAED0C" w14:textId="77777777" w:rsidTr="00242982">
        <w:tc>
          <w:tcPr>
            <w:tcW w:w="2882" w:type="dxa"/>
          </w:tcPr>
          <w:p w14:paraId="3FB19D98" w14:textId="3DA108BC" w:rsidR="00296A08" w:rsidRDefault="00296A08" w:rsidP="00B43723">
            <w:pPr>
              <w:rPr>
                <w:bCs/>
                <w:sz w:val="20"/>
                <w:szCs w:val="20"/>
              </w:rPr>
            </w:pPr>
            <w:r>
              <w:rPr>
                <w:bCs/>
                <w:sz w:val="20"/>
                <w:szCs w:val="20"/>
              </w:rPr>
              <w:t>deelnemersraad:</w:t>
            </w:r>
          </w:p>
        </w:tc>
        <w:tc>
          <w:tcPr>
            <w:tcW w:w="6180" w:type="dxa"/>
          </w:tcPr>
          <w:p w14:paraId="1BF7AD95" w14:textId="6325D212" w:rsidR="00296A08" w:rsidRDefault="00296A08" w:rsidP="00B43723">
            <w:pPr>
              <w:jc w:val="both"/>
              <w:rPr>
                <w:bCs/>
                <w:sz w:val="20"/>
                <w:szCs w:val="20"/>
              </w:rPr>
            </w:pPr>
            <w:r>
              <w:rPr>
                <w:bCs/>
                <w:sz w:val="20"/>
                <w:szCs w:val="20"/>
              </w:rPr>
              <w:t>de deelnemersraad bedoeld in artikel 20 van de statuten.</w:t>
            </w:r>
          </w:p>
        </w:tc>
      </w:tr>
      <w:tr w:rsidR="00E904D4" w:rsidRPr="00A53E1A" w14:paraId="70FCE290" w14:textId="77777777" w:rsidTr="00242982">
        <w:tc>
          <w:tcPr>
            <w:tcW w:w="2882" w:type="dxa"/>
          </w:tcPr>
          <w:p w14:paraId="4826CA47" w14:textId="54A67C1B" w:rsidR="00E904D4" w:rsidRDefault="00E904D4" w:rsidP="00B43723">
            <w:pPr>
              <w:rPr>
                <w:bCs/>
                <w:sz w:val="20"/>
                <w:szCs w:val="20"/>
              </w:rPr>
            </w:pPr>
            <w:r>
              <w:rPr>
                <w:bCs/>
                <w:sz w:val="20"/>
                <w:szCs w:val="20"/>
              </w:rPr>
              <w:t>aspirant-deelnemer:</w:t>
            </w:r>
          </w:p>
        </w:tc>
        <w:tc>
          <w:tcPr>
            <w:tcW w:w="6180" w:type="dxa"/>
          </w:tcPr>
          <w:p w14:paraId="132AEE19" w14:textId="396DD032" w:rsidR="00E904D4" w:rsidRDefault="00E904D4" w:rsidP="00B43723">
            <w:pPr>
              <w:jc w:val="both"/>
              <w:rPr>
                <w:bCs/>
                <w:sz w:val="20"/>
                <w:szCs w:val="20"/>
              </w:rPr>
            </w:pPr>
            <w:r>
              <w:rPr>
                <w:bCs/>
                <w:sz w:val="20"/>
                <w:szCs w:val="20"/>
              </w:rPr>
              <w:t>een rechtspersoon die heeft verzocht om te worden toegelaten tot de stichting, dan wel die daartoe door de directeur-bestuurder is uitgenodigd</w:t>
            </w:r>
          </w:p>
        </w:tc>
      </w:tr>
      <w:tr w:rsidR="00D9413D" w:rsidRPr="00A53E1A" w14:paraId="392B5AC8" w14:textId="77777777" w:rsidTr="00242982">
        <w:tc>
          <w:tcPr>
            <w:tcW w:w="2882" w:type="dxa"/>
          </w:tcPr>
          <w:p w14:paraId="3DBDA871" w14:textId="14749493" w:rsidR="00D9413D" w:rsidRPr="00A53E1A" w:rsidRDefault="00E904D4" w:rsidP="00B43723">
            <w:pPr>
              <w:spacing w:line="276" w:lineRule="auto"/>
              <w:rPr>
                <w:bCs/>
                <w:sz w:val="20"/>
                <w:szCs w:val="20"/>
              </w:rPr>
            </w:pPr>
            <w:r>
              <w:rPr>
                <w:bCs/>
                <w:sz w:val="20"/>
                <w:szCs w:val="20"/>
              </w:rPr>
              <w:t>reglement deelnemers</w:t>
            </w:r>
          </w:p>
        </w:tc>
        <w:tc>
          <w:tcPr>
            <w:tcW w:w="6180" w:type="dxa"/>
          </w:tcPr>
          <w:p w14:paraId="2FF3DB28" w14:textId="1E7D628C" w:rsidR="00D9413D" w:rsidRPr="00A53E1A" w:rsidRDefault="00D9413D" w:rsidP="00B43723">
            <w:pPr>
              <w:spacing w:line="276" w:lineRule="auto"/>
              <w:jc w:val="both"/>
              <w:rPr>
                <w:bCs/>
                <w:sz w:val="20"/>
                <w:szCs w:val="20"/>
              </w:rPr>
            </w:pPr>
            <w:r w:rsidRPr="00A53E1A">
              <w:rPr>
                <w:bCs/>
                <w:sz w:val="20"/>
                <w:szCs w:val="20"/>
              </w:rPr>
              <w:t xml:space="preserve">het reglement </w:t>
            </w:r>
            <w:r w:rsidR="00E904D4">
              <w:rPr>
                <w:bCs/>
                <w:sz w:val="20"/>
                <w:szCs w:val="20"/>
              </w:rPr>
              <w:t>genoemd in de artikelen 6, 7</w:t>
            </w:r>
            <w:r w:rsidR="00660E83">
              <w:rPr>
                <w:bCs/>
                <w:sz w:val="20"/>
                <w:szCs w:val="20"/>
              </w:rPr>
              <w:t xml:space="preserve">, </w:t>
            </w:r>
            <w:r w:rsidR="00E904D4">
              <w:rPr>
                <w:bCs/>
                <w:sz w:val="20"/>
                <w:szCs w:val="20"/>
              </w:rPr>
              <w:t>8</w:t>
            </w:r>
            <w:r w:rsidR="00660E83">
              <w:rPr>
                <w:bCs/>
                <w:sz w:val="20"/>
                <w:szCs w:val="20"/>
              </w:rPr>
              <w:t xml:space="preserve">, 20 en 23 </w:t>
            </w:r>
            <w:r w:rsidR="00E904D4">
              <w:rPr>
                <w:bCs/>
                <w:sz w:val="20"/>
                <w:szCs w:val="20"/>
              </w:rPr>
              <w:t>van de statuten – dit reglement</w:t>
            </w:r>
            <w:r w:rsidRPr="00A53E1A">
              <w:rPr>
                <w:bCs/>
                <w:sz w:val="20"/>
                <w:szCs w:val="20"/>
              </w:rPr>
              <w:t>.</w:t>
            </w:r>
          </w:p>
        </w:tc>
      </w:tr>
      <w:tr w:rsidR="0093552A" w:rsidRPr="00A53E1A" w14:paraId="6E4813C4" w14:textId="77777777" w:rsidTr="00242982">
        <w:tc>
          <w:tcPr>
            <w:tcW w:w="2882" w:type="dxa"/>
          </w:tcPr>
          <w:p w14:paraId="0EE256B9" w14:textId="77777777" w:rsidR="0093552A" w:rsidRPr="00A53E1A" w:rsidRDefault="0093552A" w:rsidP="0093552A">
            <w:pPr>
              <w:spacing w:line="276" w:lineRule="auto"/>
              <w:rPr>
                <w:bCs/>
                <w:sz w:val="20"/>
                <w:szCs w:val="20"/>
              </w:rPr>
            </w:pPr>
            <w:r w:rsidRPr="00A53E1A">
              <w:rPr>
                <w:bCs/>
                <w:sz w:val="20"/>
                <w:szCs w:val="20"/>
              </w:rPr>
              <w:t>schriftelijk:</w:t>
            </w:r>
          </w:p>
        </w:tc>
        <w:tc>
          <w:tcPr>
            <w:tcW w:w="6180" w:type="dxa"/>
          </w:tcPr>
          <w:p w14:paraId="1C25B972" w14:textId="77777777" w:rsidR="0093552A" w:rsidRPr="00A53E1A" w:rsidRDefault="0093552A" w:rsidP="0093552A">
            <w:pPr>
              <w:spacing w:line="276" w:lineRule="auto"/>
              <w:jc w:val="both"/>
              <w:rPr>
                <w:bCs/>
                <w:sz w:val="20"/>
                <w:szCs w:val="20"/>
              </w:rPr>
            </w:pPr>
            <w:r w:rsidRPr="00A53E1A">
              <w:rPr>
                <w:bCs/>
                <w:sz w:val="20"/>
                <w:szCs w:val="20"/>
              </w:rPr>
              <w:t xml:space="preserve">door middel van een papieren gegevensdrager, of door middel van een elektronisch verzonden document in de vorm van een e-mailbericht of een bijlage bij een e-mailbericht.  </w:t>
            </w:r>
          </w:p>
        </w:tc>
      </w:tr>
    </w:tbl>
    <w:p w14:paraId="56EBBF6D" w14:textId="7B63BA60" w:rsidR="0093552A" w:rsidRPr="00A53E1A" w:rsidRDefault="00D9413D" w:rsidP="0093552A">
      <w:pPr>
        <w:jc w:val="both"/>
        <w:rPr>
          <w:bCs/>
          <w:sz w:val="20"/>
          <w:szCs w:val="20"/>
        </w:rPr>
      </w:pPr>
      <w:r w:rsidRPr="00A53E1A">
        <w:rPr>
          <w:bCs/>
          <w:sz w:val="20"/>
          <w:szCs w:val="20"/>
        </w:rPr>
        <w:t xml:space="preserve">Daar waar in dit reglement voor een persoonlijke aanduiding de mannelijke vorm is gebruikt, kan ook de vrouwelijke </w:t>
      </w:r>
      <w:r w:rsidR="0093552A">
        <w:rPr>
          <w:bCs/>
          <w:sz w:val="20"/>
          <w:szCs w:val="20"/>
        </w:rPr>
        <w:t xml:space="preserve">of de onzijdige </w:t>
      </w:r>
      <w:r w:rsidRPr="00A53E1A">
        <w:rPr>
          <w:bCs/>
          <w:sz w:val="20"/>
          <w:szCs w:val="20"/>
        </w:rPr>
        <w:t>vorm worden gelezen</w:t>
      </w:r>
      <w:r w:rsidRPr="00A53E1A">
        <w:rPr>
          <w:sz w:val="20"/>
          <w:szCs w:val="20"/>
        </w:rPr>
        <w:t>.</w:t>
      </w:r>
      <w:r w:rsidR="0093552A">
        <w:rPr>
          <w:sz w:val="20"/>
          <w:szCs w:val="20"/>
        </w:rPr>
        <w:t xml:space="preserve"> </w:t>
      </w:r>
      <w:r w:rsidR="0093552A" w:rsidRPr="00A53E1A">
        <w:rPr>
          <w:bCs/>
          <w:sz w:val="20"/>
          <w:szCs w:val="20"/>
        </w:rPr>
        <w:t xml:space="preserve">Daar waar in dit reglement voor een persoonlijke aanduiding de </w:t>
      </w:r>
      <w:r w:rsidR="0093552A">
        <w:rPr>
          <w:bCs/>
          <w:sz w:val="20"/>
          <w:szCs w:val="20"/>
        </w:rPr>
        <w:t>vrouwelijke</w:t>
      </w:r>
      <w:r w:rsidR="0093552A" w:rsidRPr="00A53E1A">
        <w:rPr>
          <w:bCs/>
          <w:sz w:val="20"/>
          <w:szCs w:val="20"/>
        </w:rPr>
        <w:t xml:space="preserve"> vorm is gebruikt, kan ook de </w:t>
      </w:r>
      <w:r w:rsidR="0093552A">
        <w:rPr>
          <w:bCs/>
          <w:sz w:val="20"/>
          <w:szCs w:val="20"/>
        </w:rPr>
        <w:t>mannelijke</w:t>
      </w:r>
      <w:r w:rsidR="0093552A" w:rsidRPr="00A53E1A">
        <w:rPr>
          <w:bCs/>
          <w:sz w:val="20"/>
          <w:szCs w:val="20"/>
        </w:rPr>
        <w:t xml:space="preserve"> </w:t>
      </w:r>
      <w:r w:rsidR="0093552A">
        <w:rPr>
          <w:bCs/>
          <w:sz w:val="20"/>
          <w:szCs w:val="20"/>
        </w:rPr>
        <w:t xml:space="preserve">of de onzijdige </w:t>
      </w:r>
      <w:r w:rsidR="0093552A" w:rsidRPr="00A53E1A">
        <w:rPr>
          <w:bCs/>
          <w:sz w:val="20"/>
          <w:szCs w:val="20"/>
        </w:rPr>
        <w:t>vorm worden gelezen</w:t>
      </w:r>
      <w:r w:rsidR="0093552A" w:rsidRPr="00A53E1A">
        <w:rPr>
          <w:sz w:val="20"/>
          <w:szCs w:val="20"/>
        </w:rPr>
        <w:t>.</w:t>
      </w:r>
    </w:p>
    <w:p w14:paraId="7917AD93" w14:textId="6021EBEB" w:rsidR="00D9413D" w:rsidRPr="0093552A" w:rsidRDefault="00D9413D" w:rsidP="00D9413D">
      <w:pPr>
        <w:jc w:val="both"/>
        <w:rPr>
          <w:i/>
          <w:color w:val="0070C0"/>
          <w:sz w:val="18"/>
          <w:szCs w:val="18"/>
        </w:rPr>
      </w:pPr>
      <w:r w:rsidRPr="0093552A">
        <w:rPr>
          <w:i/>
          <w:color w:val="0070C0"/>
          <w:sz w:val="18"/>
          <w:szCs w:val="18"/>
        </w:rPr>
        <w:t>toelichting: de begripsomschrijving beoogt de begrippen die in dit reglement (vaker) voorkomen duidelijk te beschrijven, om zo de leesbaarheid van het reglement te vergroten.</w:t>
      </w:r>
    </w:p>
    <w:p w14:paraId="183EB278" w14:textId="77777777" w:rsidR="00951188" w:rsidRDefault="00951188" w:rsidP="00D9413D">
      <w:pPr>
        <w:jc w:val="both"/>
        <w:rPr>
          <w:i/>
          <w:color w:val="C00000"/>
          <w:sz w:val="18"/>
          <w:szCs w:val="18"/>
        </w:rPr>
      </w:pPr>
    </w:p>
    <w:p w14:paraId="1C6AE3FB" w14:textId="77777777" w:rsidR="00D9413D" w:rsidRPr="00A53E1A" w:rsidRDefault="00D9413D" w:rsidP="00D9413D">
      <w:pPr>
        <w:jc w:val="both"/>
        <w:rPr>
          <w:b/>
          <w:bCs/>
          <w:i/>
          <w:sz w:val="20"/>
          <w:szCs w:val="20"/>
          <w:u w:val="single"/>
        </w:rPr>
      </w:pPr>
      <w:r w:rsidRPr="00A53E1A">
        <w:rPr>
          <w:b/>
          <w:bCs/>
          <w:i/>
          <w:sz w:val="20"/>
          <w:szCs w:val="20"/>
          <w:u w:val="single"/>
        </w:rPr>
        <w:t>HOOFDSTUK 1, ALGEMEEN</w:t>
      </w:r>
    </w:p>
    <w:p w14:paraId="4BB8C629" w14:textId="77777777" w:rsidR="00D9413D" w:rsidRPr="00A53E1A" w:rsidRDefault="00D9413D" w:rsidP="00D9413D">
      <w:pPr>
        <w:jc w:val="both"/>
        <w:rPr>
          <w:b/>
          <w:bCs/>
          <w:sz w:val="20"/>
          <w:szCs w:val="20"/>
          <w:u w:val="single"/>
        </w:rPr>
      </w:pPr>
      <w:r w:rsidRPr="00A53E1A">
        <w:rPr>
          <w:b/>
          <w:bCs/>
          <w:sz w:val="20"/>
          <w:szCs w:val="20"/>
          <w:u w:val="single"/>
        </w:rPr>
        <w:t>Algemene bepalingen</w:t>
      </w:r>
    </w:p>
    <w:p w14:paraId="0A96F2A8" w14:textId="77777777" w:rsidR="00D9413D" w:rsidRPr="00A53E1A" w:rsidRDefault="00D9413D" w:rsidP="00D9413D">
      <w:pPr>
        <w:jc w:val="both"/>
        <w:rPr>
          <w:b/>
          <w:bCs/>
          <w:sz w:val="20"/>
          <w:szCs w:val="20"/>
          <w:u w:val="single"/>
        </w:rPr>
      </w:pPr>
      <w:r w:rsidRPr="00A53E1A">
        <w:rPr>
          <w:b/>
          <w:bCs/>
          <w:sz w:val="20"/>
          <w:szCs w:val="20"/>
          <w:u w:val="single"/>
        </w:rPr>
        <w:t>Artikel 1</w:t>
      </w:r>
    </w:p>
    <w:p w14:paraId="5BE7CFC0" w14:textId="76DEDCBD" w:rsidR="00D9413D" w:rsidRDefault="00D9413D" w:rsidP="007165C2">
      <w:pPr>
        <w:jc w:val="both"/>
        <w:rPr>
          <w:bCs/>
          <w:sz w:val="20"/>
          <w:szCs w:val="20"/>
        </w:rPr>
      </w:pPr>
      <w:r w:rsidRPr="00A53E1A">
        <w:rPr>
          <w:bCs/>
          <w:sz w:val="20"/>
          <w:szCs w:val="20"/>
        </w:rPr>
        <w:t>Met verwijzing naar de statuten stelt dit reglement regels ten aanzien van</w:t>
      </w:r>
      <w:r w:rsidR="00E904D4">
        <w:rPr>
          <w:bCs/>
          <w:sz w:val="20"/>
          <w:szCs w:val="20"/>
        </w:rPr>
        <w:t>:</w:t>
      </w:r>
    </w:p>
    <w:p w14:paraId="1A53B206" w14:textId="1B6A1A17" w:rsidR="00E904D4" w:rsidRDefault="00E904D4" w:rsidP="00E904D4">
      <w:pPr>
        <w:pStyle w:val="Lijstalinea"/>
        <w:numPr>
          <w:ilvl w:val="0"/>
          <w:numId w:val="37"/>
        </w:numPr>
        <w:jc w:val="both"/>
        <w:rPr>
          <w:bCs/>
          <w:sz w:val="20"/>
          <w:szCs w:val="20"/>
        </w:rPr>
      </w:pPr>
      <w:r>
        <w:rPr>
          <w:bCs/>
          <w:sz w:val="20"/>
          <w:szCs w:val="20"/>
        </w:rPr>
        <w:t>de toelating tot het deelnemerschap bij de stichting;</w:t>
      </w:r>
    </w:p>
    <w:p w14:paraId="46C2C6C1" w14:textId="74DFDE1F" w:rsidR="00E904D4" w:rsidRDefault="00E904D4" w:rsidP="00E904D4">
      <w:pPr>
        <w:pStyle w:val="Lijstalinea"/>
        <w:numPr>
          <w:ilvl w:val="0"/>
          <w:numId w:val="37"/>
        </w:numPr>
        <w:jc w:val="both"/>
        <w:rPr>
          <w:bCs/>
          <w:sz w:val="20"/>
          <w:szCs w:val="20"/>
        </w:rPr>
      </w:pPr>
      <w:r>
        <w:rPr>
          <w:bCs/>
          <w:sz w:val="20"/>
          <w:szCs w:val="20"/>
        </w:rPr>
        <w:t>de beëindiging van het deelnemerschap bij de stichting;</w:t>
      </w:r>
    </w:p>
    <w:p w14:paraId="37E551B1" w14:textId="1DC7990F" w:rsidR="00E904D4" w:rsidRDefault="00E904D4" w:rsidP="00E904D4">
      <w:pPr>
        <w:pStyle w:val="Lijstalinea"/>
        <w:numPr>
          <w:ilvl w:val="0"/>
          <w:numId w:val="37"/>
        </w:numPr>
        <w:jc w:val="both"/>
        <w:rPr>
          <w:bCs/>
          <w:sz w:val="20"/>
          <w:szCs w:val="20"/>
        </w:rPr>
      </w:pPr>
      <w:r>
        <w:rPr>
          <w:bCs/>
          <w:sz w:val="20"/>
          <w:szCs w:val="20"/>
        </w:rPr>
        <w:t>de rechten en verplichtingen van de deelnemers bij de stichting;</w:t>
      </w:r>
    </w:p>
    <w:p w14:paraId="0C811D69" w14:textId="611EBD07" w:rsidR="00E904D4" w:rsidRDefault="00E904D4" w:rsidP="00E904D4">
      <w:pPr>
        <w:pStyle w:val="Lijstalinea"/>
        <w:numPr>
          <w:ilvl w:val="0"/>
          <w:numId w:val="37"/>
        </w:numPr>
        <w:jc w:val="both"/>
        <w:rPr>
          <w:bCs/>
          <w:sz w:val="20"/>
          <w:szCs w:val="20"/>
        </w:rPr>
      </w:pPr>
      <w:r>
        <w:rPr>
          <w:bCs/>
          <w:sz w:val="20"/>
          <w:szCs w:val="20"/>
        </w:rPr>
        <w:t>de inrichting van de deelnemersraad;</w:t>
      </w:r>
    </w:p>
    <w:p w14:paraId="7F34BD9A" w14:textId="5706D60D" w:rsidR="00683D22" w:rsidRDefault="00683D22" w:rsidP="00E904D4">
      <w:pPr>
        <w:pStyle w:val="Lijstalinea"/>
        <w:numPr>
          <w:ilvl w:val="0"/>
          <w:numId w:val="37"/>
        </w:numPr>
        <w:jc w:val="both"/>
        <w:rPr>
          <w:bCs/>
          <w:sz w:val="20"/>
          <w:szCs w:val="20"/>
        </w:rPr>
      </w:pPr>
      <w:r>
        <w:rPr>
          <w:bCs/>
          <w:sz w:val="20"/>
          <w:szCs w:val="20"/>
        </w:rPr>
        <w:t>de vergaderingen van de deelnemersraad;</w:t>
      </w:r>
    </w:p>
    <w:p w14:paraId="00E3387E" w14:textId="347F1BFC" w:rsidR="00683D22" w:rsidRDefault="00683D22" w:rsidP="00E904D4">
      <w:pPr>
        <w:pStyle w:val="Lijstalinea"/>
        <w:numPr>
          <w:ilvl w:val="0"/>
          <w:numId w:val="37"/>
        </w:numPr>
        <w:jc w:val="both"/>
        <w:rPr>
          <w:bCs/>
          <w:sz w:val="20"/>
          <w:szCs w:val="20"/>
        </w:rPr>
      </w:pPr>
      <w:r>
        <w:rPr>
          <w:bCs/>
          <w:sz w:val="20"/>
          <w:szCs w:val="20"/>
        </w:rPr>
        <w:t>de adviezen van de deelnemersraad;</w:t>
      </w:r>
    </w:p>
    <w:p w14:paraId="74E271FD" w14:textId="0B616C64" w:rsidR="00E904D4" w:rsidRPr="00E904D4" w:rsidRDefault="00E904D4" w:rsidP="00E904D4">
      <w:pPr>
        <w:pStyle w:val="Lijstalinea"/>
        <w:numPr>
          <w:ilvl w:val="0"/>
          <w:numId w:val="37"/>
        </w:numPr>
        <w:jc w:val="both"/>
        <w:rPr>
          <w:bCs/>
          <w:sz w:val="20"/>
          <w:szCs w:val="20"/>
        </w:rPr>
      </w:pPr>
      <w:r>
        <w:rPr>
          <w:bCs/>
          <w:sz w:val="20"/>
          <w:szCs w:val="20"/>
        </w:rPr>
        <w:t>de werkwijze binnen de deelnemersraad.</w:t>
      </w:r>
    </w:p>
    <w:p w14:paraId="67937B4A" w14:textId="2A29C864" w:rsidR="00D9413D" w:rsidRPr="0093552A" w:rsidRDefault="00D9413D" w:rsidP="00D9413D">
      <w:pPr>
        <w:jc w:val="both"/>
        <w:rPr>
          <w:bCs/>
          <w:i/>
          <w:color w:val="0070C0"/>
          <w:sz w:val="18"/>
          <w:szCs w:val="24"/>
        </w:rPr>
      </w:pPr>
      <w:r w:rsidRPr="0093552A">
        <w:rPr>
          <w:bCs/>
          <w:i/>
          <w:color w:val="0070C0"/>
          <w:sz w:val="18"/>
          <w:szCs w:val="24"/>
        </w:rPr>
        <w:t xml:space="preserve">toelichting: </w:t>
      </w:r>
      <w:r w:rsidR="00E904D4">
        <w:rPr>
          <w:bCs/>
          <w:i/>
          <w:color w:val="0070C0"/>
          <w:sz w:val="18"/>
          <w:szCs w:val="24"/>
        </w:rPr>
        <w:t>dit artikel somt op wat er in geregeld wordt.</w:t>
      </w:r>
    </w:p>
    <w:p w14:paraId="1FEDAE56" w14:textId="1504E65E" w:rsidR="00D9413D" w:rsidRDefault="00D9413D" w:rsidP="00D9413D">
      <w:pPr>
        <w:jc w:val="both"/>
        <w:rPr>
          <w:bCs/>
          <w:i/>
        </w:rPr>
      </w:pPr>
    </w:p>
    <w:p w14:paraId="5EF94D2F" w14:textId="77777777" w:rsidR="000514AD" w:rsidRDefault="000514AD" w:rsidP="000514AD">
      <w:pPr>
        <w:jc w:val="both"/>
        <w:rPr>
          <w:b/>
          <w:sz w:val="20"/>
          <w:szCs w:val="20"/>
          <w:u w:val="single"/>
        </w:rPr>
      </w:pPr>
      <w:r>
        <w:rPr>
          <w:b/>
          <w:sz w:val="20"/>
          <w:szCs w:val="20"/>
          <w:u w:val="single"/>
        </w:rPr>
        <w:t>Werkgebied</w:t>
      </w:r>
    </w:p>
    <w:p w14:paraId="1D12E496" w14:textId="63C1A1D8" w:rsidR="000514AD" w:rsidRDefault="000514AD" w:rsidP="000514AD">
      <w:pPr>
        <w:jc w:val="both"/>
        <w:rPr>
          <w:b/>
          <w:sz w:val="20"/>
          <w:szCs w:val="20"/>
          <w:u w:val="single"/>
        </w:rPr>
      </w:pPr>
      <w:r>
        <w:rPr>
          <w:b/>
          <w:sz w:val="20"/>
          <w:szCs w:val="20"/>
          <w:u w:val="single"/>
        </w:rPr>
        <w:t>Artikel 2</w:t>
      </w:r>
    </w:p>
    <w:p w14:paraId="78D8002B" w14:textId="270E117F" w:rsidR="000514AD" w:rsidRDefault="000514AD" w:rsidP="000514AD">
      <w:pPr>
        <w:pStyle w:val="Lijstalinea"/>
        <w:numPr>
          <w:ilvl w:val="0"/>
          <w:numId w:val="39"/>
        </w:numPr>
        <w:jc w:val="both"/>
        <w:rPr>
          <w:bCs/>
          <w:sz w:val="20"/>
          <w:szCs w:val="20"/>
        </w:rPr>
      </w:pPr>
      <w:r>
        <w:rPr>
          <w:bCs/>
          <w:sz w:val="20"/>
          <w:szCs w:val="20"/>
        </w:rPr>
        <w:t xml:space="preserve">De directeur-bestuurder kan een geografisch </w:t>
      </w:r>
      <w:r w:rsidR="00683D22">
        <w:rPr>
          <w:bCs/>
          <w:sz w:val="20"/>
          <w:szCs w:val="20"/>
        </w:rPr>
        <w:t xml:space="preserve">afgebakend </w:t>
      </w:r>
      <w:r>
        <w:rPr>
          <w:bCs/>
          <w:sz w:val="20"/>
          <w:szCs w:val="20"/>
        </w:rPr>
        <w:t xml:space="preserve">gebied als werkgebied van de stichting definiëren. Een besluit om een werkgebied te definiëren behoeft de goedkeuring van het toezichthoudend bestuursdeel. </w:t>
      </w:r>
    </w:p>
    <w:p w14:paraId="118B5BDF" w14:textId="4D55E739" w:rsidR="000514AD" w:rsidRDefault="000514AD" w:rsidP="000514AD">
      <w:pPr>
        <w:pStyle w:val="Lijstalinea"/>
        <w:numPr>
          <w:ilvl w:val="0"/>
          <w:numId w:val="39"/>
        </w:numPr>
        <w:jc w:val="both"/>
        <w:rPr>
          <w:bCs/>
          <w:sz w:val="20"/>
          <w:szCs w:val="20"/>
        </w:rPr>
      </w:pPr>
      <w:r>
        <w:rPr>
          <w:bCs/>
          <w:sz w:val="20"/>
          <w:szCs w:val="20"/>
        </w:rPr>
        <w:t xml:space="preserve">Het toezichthoudend bestuursdeel kan de directeur-bestuurder opdragen een werkgebied te definiëren, of een </w:t>
      </w:r>
      <w:r w:rsidR="00683D22">
        <w:rPr>
          <w:bCs/>
          <w:sz w:val="20"/>
          <w:szCs w:val="20"/>
        </w:rPr>
        <w:t>eerder gedefinieerd</w:t>
      </w:r>
      <w:r>
        <w:rPr>
          <w:bCs/>
          <w:sz w:val="20"/>
          <w:szCs w:val="20"/>
        </w:rPr>
        <w:t xml:space="preserve"> werkgebied </w:t>
      </w:r>
      <w:r w:rsidR="00683D22">
        <w:rPr>
          <w:bCs/>
          <w:sz w:val="20"/>
          <w:szCs w:val="20"/>
        </w:rPr>
        <w:t>aan te passen</w:t>
      </w:r>
      <w:r>
        <w:rPr>
          <w:bCs/>
          <w:sz w:val="20"/>
          <w:szCs w:val="20"/>
        </w:rPr>
        <w:t xml:space="preserve">. Als het toezichthoudend bestuursdeel dat doet, is de directeur-bestuurder gehouden die opdracht uit te voeren. </w:t>
      </w:r>
    </w:p>
    <w:p w14:paraId="2A504338" w14:textId="77777777" w:rsidR="000514AD" w:rsidRDefault="000514AD" w:rsidP="000514AD">
      <w:pPr>
        <w:pStyle w:val="Lijstalinea"/>
        <w:numPr>
          <w:ilvl w:val="0"/>
          <w:numId w:val="39"/>
        </w:numPr>
        <w:jc w:val="both"/>
        <w:rPr>
          <w:bCs/>
          <w:sz w:val="20"/>
          <w:szCs w:val="20"/>
        </w:rPr>
      </w:pPr>
      <w:r>
        <w:rPr>
          <w:bCs/>
          <w:sz w:val="20"/>
          <w:szCs w:val="20"/>
        </w:rPr>
        <w:t>Indien geen werkgebied wordt gedefinieerd, wordt geheel Nederland als het werkgebied van de stichting beschouwd.</w:t>
      </w:r>
    </w:p>
    <w:p w14:paraId="642F8093" w14:textId="77777777" w:rsidR="000514AD" w:rsidRPr="000514AD" w:rsidRDefault="000514AD" w:rsidP="000514AD">
      <w:pPr>
        <w:jc w:val="both"/>
        <w:rPr>
          <w:bCs/>
          <w:sz w:val="20"/>
          <w:szCs w:val="20"/>
        </w:rPr>
      </w:pPr>
      <w:r>
        <w:rPr>
          <w:bCs/>
          <w:i/>
          <w:color w:val="0070C0"/>
          <w:sz w:val="18"/>
          <w:szCs w:val="24"/>
        </w:rPr>
        <w:t>toelichting: dit artikel biedt ruimte om een ‘werkgebied’ vast te stellen. Ook hier ligt in beginsel het initiatief bij de directeur-bestuurder. Een besluit daartoe moet worden goedgekeurd door het toezichthoudend bestuursdeel. Hier heeft het toezichthoudend bestuursdeel ook een initiatiefbevoegdheid – aan de directeur-bestuurder kunnen ter zake opdrachten worden verleend. Als er geen specifiek werkgebied wordt gedefinieerd, geldt heel Nederland als zodanig.</w:t>
      </w:r>
    </w:p>
    <w:p w14:paraId="343D253A" w14:textId="77777777" w:rsidR="000514AD" w:rsidRDefault="000514AD" w:rsidP="00D9413D">
      <w:pPr>
        <w:jc w:val="both"/>
        <w:rPr>
          <w:b/>
          <w:bCs/>
          <w:i/>
          <w:sz w:val="20"/>
          <w:szCs w:val="20"/>
          <w:u w:val="single"/>
        </w:rPr>
      </w:pPr>
    </w:p>
    <w:p w14:paraId="53B5EA5E" w14:textId="340EBB88" w:rsidR="00D9413D" w:rsidRPr="00A53E1A" w:rsidRDefault="00D9413D" w:rsidP="00D9413D">
      <w:pPr>
        <w:jc w:val="both"/>
        <w:rPr>
          <w:b/>
          <w:bCs/>
          <w:i/>
          <w:sz w:val="20"/>
          <w:szCs w:val="20"/>
          <w:u w:val="single"/>
        </w:rPr>
      </w:pPr>
      <w:r w:rsidRPr="00A53E1A">
        <w:rPr>
          <w:b/>
          <w:bCs/>
          <w:i/>
          <w:sz w:val="20"/>
          <w:szCs w:val="20"/>
          <w:u w:val="single"/>
        </w:rPr>
        <w:t xml:space="preserve">HOOFDSTUK </w:t>
      </w:r>
      <w:r w:rsidR="002D44A5">
        <w:rPr>
          <w:b/>
          <w:bCs/>
          <w:i/>
          <w:sz w:val="20"/>
          <w:szCs w:val="20"/>
          <w:u w:val="single"/>
        </w:rPr>
        <w:t>2</w:t>
      </w:r>
      <w:r w:rsidRPr="00A53E1A">
        <w:rPr>
          <w:b/>
          <w:bCs/>
          <w:i/>
          <w:sz w:val="20"/>
          <w:szCs w:val="20"/>
          <w:u w:val="single"/>
        </w:rPr>
        <w:t xml:space="preserve">, </w:t>
      </w:r>
      <w:r w:rsidR="00E904D4">
        <w:rPr>
          <w:b/>
          <w:bCs/>
          <w:i/>
          <w:sz w:val="20"/>
          <w:szCs w:val="20"/>
          <w:u w:val="single"/>
        </w:rPr>
        <w:t>TOELATING VAN DEELNEMERS</w:t>
      </w:r>
      <w:r w:rsidR="00493BF0">
        <w:rPr>
          <w:b/>
          <w:bCs/>
          <w:i/>
          <w:sz w:val="20"/>
          <w:szCs w:val="20"/>
          <w:u w:val="single"/>
        </w:rPr>
        <w:t xml:space="preserve"> </w:t>
      </w:r>
    </w:p>
    <w:p w14:paraId="04ECFAC2" w14:textId="2472C3D3" w:rsidR="00D9413D" w:rsidRPr="00A53E1A" w:rsidRDefault="00F74357" w:rsidP="00D9413D">
      <w:pPr>
        <w:jc w:val="both"/>
        <w:rPr>
          <w:b/>
          <w:bCs/>
          <w:sz w:val="20"/>
          <w:szCs w:val="20"/>
          <w:u w:val="single"/>
        </w:rPr>
      </w:pPr>
      <w:r>
        <w:rPr>
          <w:b/>
          <w:bCs/>
          <w:sz w:val="20"/>
          <w:szCs w:val="20"/>
          <w:u w:val="single"/>
        </w:rPr>
        <w:t>Kring van deelnemers</w:t>
      </w:r>
    </w:p>
    <w:p w14:paraId="125C9974" w14:textId="5BCF5F5C" w:rsidR="00D9413D" w:rsidRPr="00A53E1A" w:rsidRDefault="00D9413D" w:rsidP="00D9413D">
      <w:pPr>
        <w:jc w:val="both"/>
        <w:rPr>
          <w:b/>
          <w:bCs/>
          <w:sz w:val="20"/>
          <w:szCs w:val="20"/>
          <w:u w:val="single"/>
        </w:rPr>
      </w:pPr>
      <w:r w:rsidRPr="00A53E1A">
        <w:rPr>
          <w:b/>
          <w:bCs/>
          <w:sz w:val="20"/>
          <w:szCs w:val="20"/>
          <w:u w:val="single"/>
        </w:rPr>
        <w:t xml:space="preserve">Artikel </w:t>
      </w:r>
      <w:r w:rsidR="000514AD">
        <w:rPr>
          <w:b/>
          <w:bCs/>
          <w:sz w:val="20"/>
          <w:szCs w:val="20"/>
          <w:u w:val="single"/>
        </w:rPr>
        <w:t>3</w:t>
      </w:r>
    </w:p>
    <w:p w14:paraId="78C5176B" w14:textId="5A626B6B" w:rsidR="00D9413D" w:rsidRPr="00437153" w:rsidRDefault="00F74357" w:rsidP="00437153">
      <w:pPr>
        <w:numPr>
          <w:ilvl w:val="0"/>
          <w:numId w:val="5"/>
        </w:numPr>
        <w:jc w:val="both"/>
        <w:rPr>
          <w:bCs/>
          <w:sz w:val="20"/>
          <w:szCs w:val="20"/>
        </w:rPr>
      </w:pPr>
      <w:r>
        <w:rPr>
          <w:bCs/>
          <w:sz w:val="20"/>
          <w:szCs w:val="20"/>
        </w:rPr>
        <w:t>Deelnemers aan de stichting kunnen</w:t>
      </w:r>
      <w:r w:rsidR="00CF1530">
        <w:rPr>
          <w:bCs/>
          <w:sz w:val="20"/>
          <w:szCs w:val="20"/>
        </w:rPr>
        <w:t xml:space="preserve"> zijn, onverminderd het bepaalde in artikel 6,</w:t>
      </w:r>
      <w:r>
        <w:rPr>
          <w:bCs/>
          <w:sz w:val="20"/>
          <w:szCs w:val="20"/>
        </w:rPr>
        <w:t xml:space="preserve"> rechtspersonen met volledige rechtsbevoegdheid die</w:t>
      </w:r>
      <w:r w:rsidR="007159EC">
        <w:rPr>
          <w:bCs/>
          <w:sz w:val="20"/>
          <w:szCs w:val="20"/>
        </w:rPr>
        <w:t xml:space="preserve"> hun werkzaamheden uitstrekken over de regio die de stichting als ‘werkgebied’ heeft gedefinieerd en</w:t>
      </w:r>
      <w:r w:rsidR="00437153">
        <w:rPr>
          <w:bCs/>
          <w:sz w:val="20"/>
          <w:szCs w:val="20"/>
        </w:rPr>
        <w:t>:</w:t>
      </w:r>
    </w:p>
    <w:p w14:paraId="5E9FFA5D" w14:textId="6974A17F" w:rsidR="00F81DEB" w:rsidRDefault="00F81DEB" w:rsidP="00F81DEB">
      <w:pPr>
        <w:numPr>
          <w:ilvl w:val="1"/>
          <w:numId w:val="5"/>
        </w:numPr>
        <w:jc w:val="both"/>
        <w:rPr>
          <w:bCs/>
          <w:sz w:val="20"/>
          <w:szCs w:val="20"/>
        </w:rPr>
      </w:pPr>
      <w:r>
        <w:rPr>
          <w:bCs/>
          <w:sz w:val="20"/>
          <w:szCs w:val="20"/>
        </w:rPr>
        <w:t>het bevoegd gezag</w:t>
      </w:r>
      <w:r w:rsidR="00437153">
        <w:rPr>
          <w:bCs/>
          <w:sz w:val="20"/>
          <w:szCs w:val="20"/>
        </w:rPr>
        <w:t xml:space="preserve"> vormen</w:t>
      </w:r>
      <w:r>
        <w:rPr>
          <w:bCs/>
          <w:sz w:val="20"/>
          <w:szCs w:val="20"/>
        </w:rPr>
        <w:t xml:space="preserve"> van een of meer scholen voor primair onderwijs</w:t>
      </w:r>
      <w:r w:rsidR="00437153">
        <w:rPr>
          <w:bCs/>
          <w:sz w:val="20"/>
          <w:szCs w:val="20"/>
        </w:rPr>
        <w:t>;</w:t>
      </w:r>
    </w:p>
    <w:p w14:paraId="594C8EBA" w14:textId="3A648424" w:rsidR="00A06991" w:rsidRDefault="00F81DEB" w:rsidP="00F81DEB">
      <w:pPr>
        <w:numPr>
          <w:ilvl w:val="1"/>
          <w:numId w:val="5"/>
        </w:numPr>
        <w:jc w:val="both"/>
        <w:rPr>
          <w:bCs/>
          <w:sz w:val="20"/>
          <w:szCs w:val="20"/>
        </w:rPr>
      </w:pPr>
      <w:r>
        <w:rPr>
          <w:bCs/>
          <w:sz w:val="20"/>
          <w:szCs w:val="20"/>
        </w:rPr>
        <w:t xml:space="preserve">het bevoegd gezag </w:t>
      </w:r>
      <w:r w:rsidR="00437153">
        <w:rPr>
          <w:bCs/>
          <w:sz w:val="20"/>
          <w:szCs w:val="20"/>
        </w:rPr>
        <w:t xml:space="preserve">vormen </w:t>
      </w:r>
      <w:r>
        <w:rPr>
          <w:bCs/>
          <w:sz w:val="20"/>
          <w:szCs w:val="20"/>
        </w:rPr>
        <w:t>van een of meer scholen voor voortgezet onderwijs</w:t>
      </w:r>
      <w:r w:rsidR="00A06991">
        <w:rPr>
          <w:bCs/>
          <w:sz w:val="20"/>
          <w:szCs w:val="20"/>
        </w:rPr>
        <w:t>;</w:t>
      </w:r>
    </w:p>
    <w:p w14:paraId="10B3293D" w14:textId="22444A01" w:rsidR="00F81DEB" w:rsidRDefault="00A06991" w:rsidP="00F81DEB">
      <w:pPr>
        <w:numPr>
          <w:ilvl w:val="1"/>
          <w:numId w:val="5"/>
        </w:numPr>
        <w:jc w:val="both"/>
        <w:rPr>
          <w:bCs/>
          <w:sz w:val="20"/>
          <w:szCs w:val="20"/>
        </w:rPr>
      </w:pPr>
      <w:r>
        <w:rPr>
          <w:bCs/>
          <w:sz w:val="20"/>
          <w:szCs w:val="20"/>
        </w:rPr>
        <w:t>kinderopvang verzorgen als bedoeld in de Wet kinderopvang</w:t>
      </w:r>
      <w:r w:rsidR="007159EC">
        <w:rPr>
          <w:bCs/>
          <w:sz w:val="20"/>
          <w:szCs w:val="20"/>
        </w:rPr>
        <w:t xml:space="preserve"> </w:t>
      </w:r>
      <w:r w:rsidR="00F81DEB">
        <w:rPr>
          <w:bCs/>
          <w:sz w:val="20"/>
          <w:szCs w:val="20"/>
        </w:rPr>
        <w:t>en/of</w:t>
      </w:r>
    </w:p>
    <w:p w14:paraId="13E2F62F" w14:textId="58C64F56" w:rsidR="00F74357" w:rsidRDefault="00437153" w:rsidP="00F74357">
      <w:pPr>
        <w:numPr>
          <w:ilvl w:val="1"/>
          <w:numId w:val="5"/>
        </w:numPr>
        <w:jc w:val="both"/>
        <w:rPr>
          <w:bCs/>
          <w:sz w:val="20"/>
          <w:szCs w:val="20"/>
        </w:rPr>
      </w:pPr>
      <w:r>
        <w:rPr>
          <w:bCs/>
          <w:sz w:val="20"/>
          <w:szCs w:val="20"/>
        </w:rPr>
        <w:t xml:space="preserve">werkzaamheden en activiteiten verrichten of ondersteunen </w:t>
      </w:r>
      <w:r w:rsidR="00F81DEB">
        <w:rPr>
          <w:bCs/>
          <w:sz w:val="20"/>
          <w:szCs w:val="20"/>
        </w:rPr>
        <w:t>die beogen bij te dragen aan</w:t>
      </w:r>
      <w:r>
        <w:rPr>
          <w:bCs/>
          <w:sz w:val="20"/>
          <w:szCs w:val="20"/>
        </w:rPr>
        <w:t xml:space="preserve"> een goed </w:t>
      </w:r>
      <w:r w:rsidR="00F81DEB">
        <w:rPr>
          <w:bCs/>
          <w:sz w:val="20"/>
          <w:szCs w:val="20"/>
        </w:rPr>
        <w:t xml:space="preserve">aanbod van arbeidskrachten </w:t>
      </w:r>
      <w:r>
        <w:rPr>
          <w:bCs/>
          <w:sz w:val="20"/>
          <w:szCs w:val="20"/>
        </w:rPr>
        <w:t>voor</w:t>
      </w:r>
      <w:r w:rsidR="00F81DEB">
        <w:rPr>
          <w:bCs/>
          <w:sz w:val="20"/>
          <w:szCs w:val="20"/>
        </w:rPr>
        <w:t xml:space="preserve"> scholen voor primair en voor voortgezet onderwij</w:t>
      </w:r>
      <w:r>
        <w:rPr>
          <w:bCs/>
          <w:sz w:val="20"/>
          <w:szCs w:val="20"/>
        </w:rPr>
        <w:t>s</w:t>
      </w:r>
      <w:r w:rsidR="00A06991">
        <w:rPr>
          <w:bCs/>
          <w:sz w:val="20"/>
          <w:szCs w:val="20"/>
        </w:rPr>
        <w:t xml:space="preserve"> en/of voor kinderopvang</w:t>
      </w:r>
      <w:r>
        <w:rPr>
          <w:bCs/>
          <w:sz w:val="20"/>
          <w:szCs w:val="20"/>
        </w:rPr>
        <w:t>.</w:t>
      </w:r>
    </w:p>
    <w:p w14:paraId="4EA69A2D" w14:textId="34DA0E24" w:rsidR="00F74357" w:rsidRDefault="00F74357" w:rsidP="00F74357">
      <w:pPr>
        <w:numPr>
          <w:ilvl w:val="0"/>
          <w:numId w:val="5"/>
        </w:numPr>
        <w:jc w:val="both"/>
        <w:rPr>
          <w:bCs/>
          <w:sz w:val="20"/>
          <w:szCs w:val="20"/>
        </w:rPr>
      </w:pPr>
      <w:r>
        <w:rPr>
          <w:bCs/>
          <w:sz w:val="20"/>
          <w:szCs w:val="20"/>
        </w:rPr>
        <w:t xml:space="preserve">Om deelnemer te kunnen worden dient een aspirant-deelnemer </w:t>
      </w:r>
      <w:r w:rsidR="00A06991">
        <w:rPr>
          <w:bCs/>
          <w:sz w:val="20"/>
          <w:szCs w:val="20"/>
        </w:rPr>
        <w:t xml:space="preserve">schriftelijk </w:t>
      </w:r>
      <w:r>
        <w:rPr>
          <w:bCs/>
          <w:sz w:val="20"/>
          <w:szCs w:val="20"/>
        </w:rPr>
        <w:t>te verklaren dat hij:</w:t>
      </w:r>
    </w:p>
    <w:p w14:paraId="7CABA624" w14:textId="56582C87" w:rsidR="00F74357" w:rsidRDefault="00F74357" w:rsidP="00F74357">
      <w:pPr>
        <w:numPr>
          <w:ilvl w:val="1"/>
          <w:numId w:val="5"/>
        </w:numPr>
        <w:jc w:val="both"/>
        <w:rPr>
          <w:bCs/>
          <w:sz w:val="20"/>
          <w:szCs w:val="20"/>
        </w:rPr>
      </w:pPr>
      <w:r>
        <w:rPr>
          <w:bCs/>
          <w:sz w:val="20"/>
          <w:szCs w:val="20"/>
        </w:rPr>
        <w:t>de grondslag van de stichting, zoals verwoord in artikel 3 van de statuten, respecteert;</w:t>
      </w:r>
    </w:p>
    <w:p w14:paraId="538B58B0" w14:textId="0FB10E90" w:rsidR="00F74357" w:rsidRDefault="00F74357" w:rsidP="00F74357">
      <w:pPr>
        <w:numPr>
          <w:ilvl w:val="1"/>
          <w:numId w:val="5"/>
        </w:numPr>
        <w:jc w:val="both"/>
        <w:rPr>
          <w:bCs/>
          <w:sz w:val="20"/>
          <w:szCs w:val="20"/>
        </w:rPr>
      </w:pPr>
      <w:r>
        <w:rPr>
          <w:bCs/>
          <w:sz w:val="20"/>
          <w:szCs w:val="20"/>
        </w:rPr>
        <w:t>wil bijdragen aan de doelstelling van de stichting, zoals verwoord in artikel 4 van de statuten;</w:t>
      </w:r>
    </w:p>
    <w:p w14:paraId="0DE65CA2" w14:textId="0E393055" w:rsidR="00F74357" w:rsidRDefault="00F74357" w:rsidP="00F74357">
      <w:pPr>
        <w:numPr>
          <w:ilvl w:val="1"/>
          <w:numId w:val="5"/>
        </w:numPr>
        <w:jc w:val="both"/>
        <w:rPr>
          <w:bCs/>
          <w:sz w:val="20"/>
          <w:szCs w:val="20"/>
        </w:rPr>
      </w:pPr>
      <w:r>
        <w:rPr>
          <w:bCs/>
          <w:sz w:val="20"/>
          <w:szCs w:val="20"/>
        </w:rPr>
        <w:t>de verschillende levensbeschou</w:t>
      </w:r>
      <w:r w:rsidR="003154FF">
        <w:rPr>
          <w:bCs/>
          <w:sz w:val="20"/>
          <w:szCs w:val="20"/>
        </w:rPr>
        <w:t>w</w:t>
      </w:r>
      <w:r>
        <w:rPr>
          <w:bCs/>
          <w:sz w:val="20"/>
          <w:szCs w:val="20"/>
        </w:rPr>
        <w:t>el</w:t>
      </w:r>
      <w:r w:rsidR="003154FF">
        <w:rPr>
          <w:bCs/>
          <w:sz w:val="20"/>
          <w:szCs w:val="20"/>
        </w:rPr>
        <w:t>ijke stromingen van de (andere) deelnemers aan de stichting respecteert en daarmee rekening zal houden.</w:t>
      </w:r>
    </w:p>
    <w:p w14:paraId="4DCBD4DF" w14:textId="492B6F48" w:rsidR="00E109DE" w:rsidRDefault="007159EC" w:rsidP="00A06991">
      <w:pPr>
        <w:numPr>
          <w:ilvl w:val="1"/>
          <w:numId w:val="5"/>
        </w:numPr>
        <w:jc w:val="both"/>
        <w:rPr>
          <w:bCs/>
          <w:sz w:val="20"/>
          <w:szCs w:val="20"/>
        </w:rPr>
      </w:pPr>
      <w:r>
        <w:rPr>
          <w:bCs/>
          <w:sz w:val="20"/>
          <w:szCs w:val="20"/>
        </w:rPr>
        <w:t>wil voldoen aan de inhoudelijke eisen die door het bestuur aan de deelnemers worden gesteld en zijn opgenomen in artikel 4 van dit reglement.</w:t>
      </w:r>
    </w:p>
    <w:p w14:paraId="069066F9" w14:textId="13ADA49E" w:rsidR="003154FF" w:rsidRDefault="003154FF" w:rsidP="003154FF">
      <w:pPr>
        <w:jc w:val="both"/>
        <w:rPr>
          <w:b/>
          <w:sz w:val="20"/>
          <w:szCs w:val="20"/>
          <w:u w:val="single"/>
        </w:rPr>
      </w:pPr>
      <w:r w:rsidRPr="0093552A">
        <w:rPr>
          <w:bCs/>
          <w:i/>
          <w:color w:val="0070C0"/>
          <w:sz w:val="18"/>
          <w:szCs w:val="24"/>
        </w:rPr>
        <w:t xml:space="preserve">toelichting: dit artikel </w:t>
      </w:r>
      <w:r>
        <w:rPr>
          <w:bCs/>
          <w:i/>
          <w:color w:val="0070C0"/>
          <w:sz w:val="18"/>
          <w:szCs w:val="24"/>
        </w:rPr>
        <w:t>geeft aan wie in elk geval een verzoek tot deelneming kunnen richten aan de stichting. Dat zijn de schoolbesturen in het primair en in het voortgezet onderwijs, en andere instellingen die van betekenis zijn voor het aanbod van voldoende personeel aan onderwijsinstellingen. Die zijn hier niet gespecificeerd, maar daar kan van alles onder vallen. Hieronder worden in ieder geval de lerarenopleidingen gerekend, maar kunnen ook onderwijsregio’s vallen die verenigd zijn in een rechtspersoon.</w:t>
      </w:r>
      <w:r w:rsidR="00A06991">
        <w:rPr>
          <w:bCs/>
          <w:i/>
          <w:color w:val="0070C0"/>
          <w:sz w:val="18"/>
          <w:szCs w:val="24"/>
        </w:rPr>
        <w:t xml:space="preserve"> Ook rechtspersonen waarvan instellingen voor kinderopvang uitgaan kunnen een verzoek om aangesloten te </w:t>
      </w:r>
      <w:r w:rsidR="007961ED">
        <w:rPr>
          <w:bCs/>
          <w:i/>
          <w:color w:val="0070C0"/>
          <w:sz w:val="18"/>
          <w:szCs w:val="24"/>
        </w:rPr>
        <w:t>worden Het</w:t>
      </w:r>
      <w:r>
        <w:rPr>
          <w:bCs/>
          <w:i/>
          <w:color w:val="0070C0"/>
          <w:sz w:val="18"/>
          <w:szCs w:val="24"/>
        </w:rPr>
        <w:t xml:space="preserve"> tweede lid geeft aan waar de ‘link’ met Transvita moet liggen om deelnemer te kunnen worden. Dat zijn de fundamentele waarden van de stichting, die zijn opgenomen in de formulering van grondslag en doelstelling, met daarbij ook het vereiste respect voor de grondslag van de andere deelnemers.</w:t>
      </w:r>
      <w:r w:rsidR="003F06EA">
        <w:rPr>
          <w:bCs/>
          <w:i/>
          <w:color w:val="0070C0"/>
          <w:sz w:val="18"/>
          <w:szCs w:val="24"/>
        </w:rPr>
        <w:t xml:space="preserve"> </w:t>
      </w:r>
    </w:p>
    <w:p w14:paraId="47E2F3D2" w14:textId="77777777" w:rsidR="003154FF" w:rsidRDefault="003154FF" w:rsidP="003154FF">
      <w:pPr>
        <w:jc w:val="both"/>
        <w:rPr>
          <w:b/>
          <w:sz w:val="20"/>
          <w:szCs w:val="20"/>
          <w:u w:val="single"/>
        </w:rPr>
      </w:pPr>
    </w:p>
    <w:p w14:paraId="7F7045CB" w14:textId="0CF879E9" w:rsidR="007159EC" w:rsidRPr="007159EC" w:rsidRDefault="007159EC" w:rsidP="003154FF">
      <w:pPr>
        <w:jc w:val="both"/>
        <w:rPr>
          <w:b/>
          <w:sz w:val="20"/>
          <w:szCs w:val="20"/>
          <w:u w:val="single"/>
        </w:rPr>
      </w:pPr>
      <w:r w:rsidRPr="007159EC">
        <w:rPr>
          <w:b/>
          <w:sz w:val="20"/>
          <w:szCs w:val="20"/>
          <w:u w:val="single"/>
        </w:rPr>
        <w:t>Inhoudelijke samenwerkingseisen</w:t>
      </w:r>
    </w:p>
    <w:p w14:paraId="31FF49BF" w14:textId="1BD25EDC" w:rsidR="007159EC" w:rsidRPr="007159EC" w:rsidRDefault="007159EC" w:rsidP="003154FF">
      <w:pPr>
        <w:jc w:val="both"/>
        <w:rPr>
          <w:b/>
          <w:sz w:val="20"/>
          <w:szCs w:val="20"/>
          <w:u w:val="single"/>
        </w:rPr>
      </w:pPr>
      <w:r w:rsidRPr="007159EC">
        <w:rPr>
          <w:b/>
          <w:sz w:val="20"/>
          <w:szCs w:val="20"/>
          <w:u w:val="single"/>
        </w:rPr>
        <w:t>Artikel 4</w:t>
      </w:r>
    </w:p>
    <w:p w14:paraId="61934281" w14:textId="6EAE0B9A" w:rsidR="007159EC" w:rsidRDefault="007159EC" w:rsidP="00EE6AF4">
      <w:pPr>
        <w:numPr>
          <w:ilvl w:val="0"/>
          <w:numId w:val="49"/>
        </w:numPr>
        <w:jc w:val="both"/>
        <w:rPr>
          <w:bCs/>
          <w:sz w:val="20"/>
          <w:szCs w:val="20"/>
        </w:rPr>
      </w:pPr>
      <w:r>
        <w:rPr>
          <w:bCs/>
          <w:sz w:val="20"/>
          <w:szCs w:val="20"/>
        </w:rPr>
        <w:t>Om deelnemer te kunnen worden dient een aspirant-deelnemer voorts uit te spreken dat</w:t>
      </w:r>
      <w:r w:rsidR="008660CC">
        <w:rPr>
          <w:bCs/>
          <w:sz w:val="20"/>
          <w:szCs w:val="20"/>
        </w:rPr>
        <w:t xml:space="preserve"> hij</w:t>
      </w:r>
      <w:r>
        <w:rPr>
          <w:bCs/>
          <w:sz w:val="20"/>
          <w:szCs w:val="20"/>
        </w:rPr>
        <w:t>:</w:t>
      </w:r>
    </w:p>
    <w:p w14:paraId="696B3AAF" w14:textId="28D9FA66" w:rsidR="007159EC" w:rsidRDefault="007159EC" w:rsidP="00EE6AF4">
      <w:pPr>
        <w:numPr>
          <w:ilvl w:val="1"/>
          <w:numId w:val="49"/>
        </w:numPr>
        <w:jc w:val="both"/>
        <w:rPr>
          <w:bCs/>
          <w:sz w:val="20"/>
          <w:szCs w:val="20"/>
        </w:rPr>
      </w:pPr>
      <w:r>
        <w:rPr>
          <w:bCs/>
          <w:sz w:val="20"/>
          <w:szCs w:val="20"/>
        </w:rPr>
        <w:t>zich zal inzetten om een goede samenwerking tot stand te brengen en te onderhouden met de andere deelnemers van de stichting;</w:t>
      </w:r>
    </w:p>
    <w:p w14:paraId="51B73406" w14:textId="117D3228" w:rsidR="007159EC" w:rsidRDefault="007159EC" w:rsidP="007159EC">
      <w:pPr>
        <w:numPr>
          <w:ilvl w:val="1"/>
          <w:numId w:val="49"/>
        </w:numPr>
        <w:jc w:val="both"/>
        <w:rPr>
          <w:bCs/>
          <w:sz w:val="20"/>
          <w:szCs w:val="20"/>
        </w:rPr>
      </w:pPr>
      <w:r>
        <w:rPr>
          <w:bCs/>
          <w:sz w:val="20"/>
          <w:szCs w:val="20"/>
        </w:rPr>
        <w:t>zich zal inspannen om, in de vervangingspool, een bijdrage te leveren die ten minste gelijk is aan de door het bestuur gevraagde inzet (thans: 4%);</w:t>
      </w:r>
    </w:p>
    <w:p w14:paraId="139364AB" w14:textId="56B0360E" w:rsidR="007159EC" w:rsidRDefault="007159EC" w:rsidP="007159EC">
      <w:pPr>
        <w:numPr>
          <w:ilvl w:val="1"/>
          <w:numId w:val="49"/>
        </w:numPr>
        <w:jc w:val="both"/>
        <w:rPr>
          <w:bCs/>
          <w:sz w:val="20"/>
          <w:szCs w:val="20"/>
        </w:rPr>
      </w:pPr>
      <w:r>
        <w:rPr>
          <w:bCs/>
          <w:sz w:val="20"/>
          <w:szCs w:val="20"/>
        </w:rPr>
        <w:lastRenderedPageBreak/>
        <w:t>zich zal inzetten voor de inrichting van een kwalitatief hoogwaardige vervangingspool door de stichting;</w:t>
      </w:r>
    </w:p>
    <w:p w14:paraId="70007A83" w14:textId="50D47A6D" w:rsidR="008660CC" w:rsidRDefault="008660CC" w:rsidP="00EE6AF4">
      <w:pPr>
        <w:numPr>
          <w:ilvl w:val="1"/>
          <w:numId w:val="49"/>
        </w:numPr>
        <w:jc w:val="both"/>
        <w:rPr>
          <w:bCs/>
          <w:sz w:val="20"/>
          <w:szCs w:val="20"/>
        </w:rPr>
      </w:pPr>
      <w:r>
        <w:rPr>
          <w:bCs/>
          <w:sz w:val="20"/>
          <w:szCs w:val="20"/>
        </w:rPr>
        <w:t>een bij hem beschikbare zogeheten ‘flexibele schil’ als zodanig aanmeldt bij de vervangingspool van de stichting;</w:t>
      </w:r>
    </w:p>
    <w:p w14:paraId="7C53ABF5" w14:textId="4BE43AE9" w:rsidR="007159EC" w:rsidRDefault="007159EC" w:rsidP="00EE6AF4">
      <w:pPr>
        <w:numPr>
          <w:ilvl w:val="1"/>
          <w:numId w:val="49"/>
        </w:numPr>
        <w:jc w:val="both"/>
        <w:rPr>
          <w:bCs/>
          <w:sz w:val="20"/>
          <w:szCs w:val="20"/>
        </w:rPr>
      </w:pPr>
      <w:r>
        <w:rPr>
          <w:bCs/>
          <w:sz w:val="20"/>
          <w:szCs w:val="20"/>
        </w:rPr>
        <w:t>zich zal inspannen om het ziekteverzuim binnen zijn organisatie niet hoger te laten zijn dan het landelijk gemiddelde in de betreffende sector;</w:t>
      </w:r>
    </w:p>
    <w:p w14:paraId="30F8D7C8" w14:textId="3A2B512E" w:rsidR="007159EC" w:rsidRDefault="007159EC" w:rsidP="00EE6AF4">
      <w:pPr>
        <w:numPr>
          <w:ilvl w:val="1"/>
          <w:numId w:val="49"/>
        </w:numPr>
        <w:jc w:val="both"/>
        <w:rPr>
          <w:bCs/>
          <w:sz w:val="20"/>
          <w:szCs w:val="20"/>
        </w:rPr>
      </w:pPr>
      <w:r>
        <w:rPr>
          <w:bCs/>
          <w:sz w:val="20"/>
          <w:szCs w:val="20"/>
        </w:rPr>
        <w:t>kan worden aangesproken, door het bestuur, op het uitoefenen van het goed werkgeverschap;</w:t>
      </w:r>
    </w:p>
    <w:p w14:paraId="557ADE35" w14:textId="4D67E562" w:rsidR="007159EC" w:rsidRDefault="007159EC" w:rsidP="007159EC">
      <w:pPr>
        <w:numPr>
          <w:ilvl w:val="1"/>
          <w:numId w:val="49"/>
        </w:numPr>
        <w:jc w:val="both"/>
        <w:rPr>
          <w:bCs/>
          <w:sz w:val="20"/>
          <w:szCs w:val="20"/>
        </w:rPr>
      </w:pPr>
      <w:r>
        <w:rPr>
          <w:bCs/>
          <w:sz w:val="20"/>
          <w:szCs w:val="20"/>
        </w:rPr>
        <w:t>tenzij dat redelijkerwijs niet mogelijk is, aanwezig zal zijn bij bijeenkomsten van de deelnemersraad van de stichting;</w:t>
      </w:r>
    </w:p>
    <w:p w14:paraId="266B5CB2" w14:textId="612C464E" w:rsidR="007159EC" w:rsidRDefault="007159EC" w:rsidP="00EE6AF4">
      <w:pPr>
        <w:numPr>
          <w:ilvl w:val="1"/>
          <w:numId w:val="49"/>
        </w:numPr>
        <w:jc w:val="both"/>
        <w:rPr>
          <w:bCs/>
          <w:sz w:val="20"/>
          <w:szCs w:val="20"/>
        </w:rPr>
      </w:pPr>
      <w:r>
        <w:rPr>
          <w:bCs/>
          <w:sz w:val="20"/>
          <w:szCs w:val="20"/>
        </w:rPr>
        <w:t xml:space="preserve">bereid is de vergoeding te betalen die jaarlijks door de stichting wordt berekend ter dekking van de kosten van de </w:t>
      </w:r>
      <w:r w:rsidR="005A6363">
        <w:rPr>
          <w:bCs/>
          <w:sz w:val="20"/>
          <w:szCs w:val="20"/>
        </w:rPr>
        <w:t xml:space="preserve">dienstverlening die </w:t>
      </w:r>
      <w:r>
        <w:rPr>
          <w:bCs/>
          <w:sz w:val="20"/>
          <w:szCs w:val="20"/>
        </w:rPr>
        <w:t>door de stichting</w:t>
      </w:r>
      <w:r w:rsidR="005A6363">
        <w:rPr>
          <w:bCs/>
          <w:sz w:val="20"/>
          <w:szCs w:val="20"/>
        </w:rPr>
        <w:t xml:space="preserve"> aan de betreffende deelnemer is verleend</w:t>
      </w:r>
      <w:r w:rsidR="008660CC">
        <w:rPr>
          <w:bCs/>
          <w:sz w:val="20"/>
          <w:szCs w:val="20"/>
        </w:rPr>
        <w:t>.</w:t>
      </w:r>
    </w:p>
    <w:p w14:paraId="7F1EFAC1" w14:textId="19F76174" w:rsidR="007159EC" w:rsidRDefault="008660CC" w:rsidP="003154FF">
      <w:pPr>
        <w:jc w:val="both"/>
        <w:rPr>
          <w:bCs/>
          <w:i/>
          <w:iCs/>
          <w:color w:val="0070C0"/>
          <w:sz w:val="18"/>
          <w:szCs w:val="18"/>
        </w:rPr>
      </w:pPr>
      <w:r>
        <w:rPr>
          <w:bCs/>
          <w:i/>
          <w:iCs/>
          <w:color w:val="0070C0"/>
          <w:sz w:val="18"/>
          <w:szCs w:val="18"/>
        </w:rPr>
        <w:t>toelichting: in dit artikel zijn de inhoudelijke eisen opgenomen waar een aspirant-lid aan wordt getoetst bij de beoordeling van een deelnemersaanvraag.</w:t>
      </w:r>
    </w:p>
    <w:p w14:paraId="4F556416" w14:textId="77777777" w:rsidR="008660CC" w:rsidRPr="00EE6AF4" w:rsidRDefault="008660CC" w:rsidP="003154FF">
      <w:pPr>
        <w:jc w:val="both"/>
        <w:rPr>
          <w:bCs/>
          <w:i/>
          <w:iCs/>
          <w:color w:val="0070C0"/>
          <w:sz w:val="18"/>
          <w:szCs w:val="18"/>
        </w:rPr>
      </w:pPr>
    </w:p>
    <w:p w14:paraId="5CE4D6A6" w14:textId="3867C152" w:rsidR="003154FF" w:rsidRPr="003154FF" w:rsidRDefault="003154FF" w:rsidP="003154FF">
      <w:pPr>
        <w:jc w:val="both"/>
        <w:rPr>
          <w:b/>
          <w:sz w:val="20"/>
          <w:szCs w:val="20"/>
          <w:u w:val="single"/>
        </w:rPr>
      </w:pPr>
      <w:r>
        <w:rPr>
          <w:b/>
          <w:sz w:val="20"/>
          <w:szCs w:val="20"/>
          <w:u w:val="single"/>
        </w:rPr>
        <w:t>T</w:t>
      </w:r>
      <w:r w:rsidRPr="003154FF">
        <w:rPr>
          <w:b/>
          <w:sz w:val="20"/>
          <w:szCs w:val="20"/>
          <w:u w:val="single"/>
        </w:rPr>
        <w:t>oelatingsverzoek</w:t>
      </w:r>
    </w:p>
    <w:p w14:paraId="2232F768" w14:textId="3D2E2E59" w:rsidR="003154FF" w:rsidRPr="003154FF" w:rsidRDefault="003154FF" w:rsidP="003154FF">
      <w:pPr>
        <w:jc w:val="both"/>
        <w:rPr>
          <w:b/>
          <w:sz w:val="20"/>
          <w:szCs w:val="20"/>
          <w:u w:val="single"/>
        </w:rPr>
      </w:pPr>
      <w:r w:rsidRPr="003154FF">
        <w:rPr>
          <w:b/>
          <w:sz w:val="20"/>
          <w:szCs w:val="20"/>
          <w:u w:val="single"/>
        </w:rPr>
        <w:t xml:space="preserve">Artikel </w:t>
      </w:r>
      <w:r w:rsidR="008660CC">
        <w:rPr>
          <w:b/>
          <w:sz w:val="20"/>
          <w:szCs w:val="20"/>
          <w:u w:val="single"/>
        </w:rPr>
        <w:t>5</w:t>
      </w:r>
    </w:p>
    <w:p w14:paraId="04CC3D16" w14:textId="39641AE1" w:rsidR="00437153" w:rsidRDefault="00437153" w:rsidP="009D5AE9">
      <w:pPr>
        <w:jc w:val="both"/>
        <w:rPr>
          <w:bCs/>
          <w:sz w:val="20"/>
          <w:szCs w:val="20"/>
        </w:rPr>
      </w:pPr>
      <w:r>
        <w:rPr>
          <w:bCs/>
          <w:sz w:val="20"/>
          <w:szCs w:val="20"/>
        </w:rPr>
        <w:t xml:space="preserve">Een rechtspersoon die </w:t>
      </w:r>
      <w:r w:rsidR="00683D22">
        <w:rPr>
          <w:bCs/>
          <w:sz w:val="20"/>
          <w:szCs w:val="20"/>
        </w:rPr>
        <w:t>als</w:t>
      </w:r>
      <w:r>
        <w:rPr>
          <w:bCs/>
          <w:sz w:val="20"/>
          <w:szCs w:val="20"/>
        </w:rPr>
        <w:t xml:space="preserve"> deelnemer </w:t>
      </w:r>
      <w:r w:rsidR="00683D22">
        <w:rPr>
          <w:bCs/>
          <w:sz w:val="20"/>
          <w:szCs w:val="20"/>
        </w:rPr>
        <w:t>van</w:t>
      </w:r>
      <w:r>
        <w:rPr>
          <w:bCs/>
          <w:sz w:val="20"/>
          <w:szCs w:val="20"/>
        </w:rPr>
        <w:t xml:space="preserve"> de stichting wil worden toegelaten richt een schriftelijk verzoek daartoe aan de </w:t>
      </w:r>
      <w:r w:rsidR="00E93782">
        <w:rPr>
          <w:bCs/>
          <w:sz w:val="20"/>
          <w:szCs w:val="20"/>
        </w:rPr>
        <w:t>stichting</w:t>
      </w:r>
      <w:r>
        <w:rPr>
          <w:bCs/>
          <w:sz w:val="20"/>
          <w:szCs w:val="20"/>
        </w:rPr>
        <w:t>, onder overlegging van in elk geval de volgende gegevens:</w:t>
      </w:r>
    </w:p>
    <w:p w14:paraId="353625B8" w14:textId="7BB98C9D" w:rsidR="00437153" w:rsidRDefault="00437153" w:rsidP="003154FF">
      <w:pPr>
        <w:numPr>
          <w:ilvl w:val="1"/>
          <w:numId w:val="38"/>
        </w:numPr>
        <w:jc w:val="both"/>
        <w:rPr>
          <w:bCs/>
          <w:sz w:val="20"/>
          <w:szCs w:val="20"/>
        </w:rPr>
      </w:pPr>
      <w:r>
        <w:rPr>
          <w:bCs/>
          <w:sz w:val="20"/>
          <w:szCs w:val="20"/>
        </w:rPr>
        <w:t>naam van de rechtspersoon;</w:t>
      </w:r>
    </w:p>
    <w:p w14:paraId="7813F10B" w14:textId="56AFC6E3" w:rsidR="00437153" w:rsidRDefault="00437153" w:rsidP="003154FF">
      <w:pPr>
        <w:numPr>
          <w:ilvl w:val="1"/>
          <w:numId w:val="38"/>
        </w:numPr>
        <w:jc w:val="both"/>
        <w:rPr>
          <w:bCs/>
          <w:sz w:val="20"/>
          <w:szCs w:val="20"/>
        </w:rPr>
      </w:pPr>
      <w:r>
        <w:rPr>
          <w:bCs/>
          <w:sz w:val="20"/>
          <w:szCs w:val="20"/>
        </w:rPr>
        <w:t>statutaire vestigingsplaats van de rechtspersoon;</w:t>
      </w:r>
    </w:p>
    <w:p w14:paraId="3BE8719F" w14:textId="3E67EAE6" w:rsidR="00437153" w:rsidRDefault="00437153" w:rsidP="003154FF">
      <w:pPr>
        <w:numPr>
          <w:ilvl w:val="1"/>
          <w:numId w:val="38"/>
        </w:numPr>
        <w:jc w:val="both"/>
        <w:rPr>
          <w:bCs/>
          <w:sz w:val="20"/>
          <w:szCs w:val="20"/>
        </w:rPr>
      </w:pPr>
      <w:r>
        <w:rPr>
          <w:bCs/>
          <w:sz w:val="20"/>
          <w:szCs w:val="20"/>
        </w:rPr>
        <w:t>adres waar de rechtspersoon kantoor houdt;</w:t>
      </w:r>
    </w:p>
    <w:p w14:paraId="5558EC6F" w14:textId="70CF1956" w:rsidR="00437153" w:rsidRDefault="00437153" w:rsidP="003154FF">
      <w:pPr>
        <w:numPr>
          <w:ilvl w:val="1"/>
          <w:numId w:val="38"/>
        </w:numPr>
        <w:jc w:val="both"/>
        <w:rPr>
          <w:bCs/>
          <w:sz w:val="20"/>
          <w:szCs w:val="20"/>
        </w:rPr>
      </w:pPr>
      <w:r>
        <w:rPr>
          <w:bCs/>
          <w:sz w:val="20"/>
          <w:szCs w:val="20"/>
        </w:rPr>
        <w:t xml:space="preserve">contactpersoon </w:t>
      </w:r>
      <w:r w:rsidR="00E93782">
        <w:rPr>
          <w:bCs/>
          <w:sz w:val="20"/>
          <w:szCs w:val="20"/>
        </w:rPr>
        <w:t>voor</w:t>
      </w:r>
      <w:r>
        <w:rPr>
          <w:bCs/>
          <w:sz w:val="20"/>
          <w:szCs w:val="20"/>
        </w:rPr>
        <w:t xml:space="preserve"> de rechtspersoon;</w:t>
      </w:r>
    </w:p>
    <w:p w14:paraId="34456165" w14:textId="26446CA2" w:rsidR="00437153" w:rsidRDefault="00437153" w:rsidP="003154FF">
      <w:pPr>
        <w:numPr>
          <w:ilvl w:val="1"/>
          <w:numId w:val="38"/>
        </w:numPr>
        <w:jc w:val="both"/>
        <w:rPr>
          <w:bCs/>
          <w:sz w:val="20"/>
          <w:szCs w:val="20"/>
        </w:rPr>
      </w:pPr>
      <w:r>
        <w:rPr>
          <w:bCs/>
          <w:sz w:val="20"/>
          <w:szCs w:val="20"/>
        </w:rPr>
        <w:t>telefoonnummer en e-mailadres van de contactpersoon van de rechtspersoon;</w:t>
      </w:r>
    </w:p>
    <w:p w14:paraId="6689CA26" w14:textId="36684154" w:rsidR="00E93782" w:rsidRPr="00437153" w:rsidRDefault="00E93782" w:rsidP="003154FF">
      <w:pPr>
        <w:numPr>
          <w:ilvl w:val="1"/>
          <w:numId w:val="38"/>
        </w:numPr>
        <w:jc w:val="both"/>
        <w:rPr>
          <w:bCs/>
          <w:sz w:val="20"/>
          <w:szCs w:val="20"/>
        </w:rPr>
      </w:pPr>
      <w:r>
        <w:rPr>
          <w:bCs/>
          <w:sz w:val="20"/>
          <w:szCs w:val="20"/>
        </w:rPr>
        <w:t>functie of hoedanigheid van de contactpersoon bij de rechtspersoon;</w:t>
      </w:r>
    </w:p>
    <w:p w14:paraId="0120C88B" w14:textId="71836657" w:rsidR="00437153" w:rsidRDefault="00437153" w:rsidP="003154FF">
      <w:pPr>
        <w:numPr>
          <w:ilvl w:val="1"/>
          <w:numId w:val="38"/>
        </w:numPr>
        <w:jc w:val="both"/>
        <w:rPr>
          <w:bCs/>
          <w:sz w:val="20"/>
          <w:szCs w:val="20"/>
        </w:rPr>
      </w:pPr>
      <w:r>
        <w:rPr>
          <w:bCs/>
          <w:sz w:val="20"/>
          <w:szCs w:val="20"/>
        </w:rPr>
        <w:t xml:space="preserve">inschrijvingsnummer </w:t>
      </w:r>
      <w:r w:rsidR="00E93782">
        <w:rPr>
          <w:bCs/>
          <w:sz w:val="20"/>
          <w:szCs w:val="20"/>
        </w:rPr>
        <w:t xml:space="preserve">van de rechtspersoon </w:t>
      </w:r>
      <w:r>
        <w:rPr>
          <w:bCs/>
          <w:sz w:val="20"/>
          <w:szCs w:val="20"/>
        </w:rPr>
        <w:t>in het handelsregister van de Kamer van Koophandel;</w:t>
      </w:r>
    </w:p>
    <w:p w14:paraId="15DAD7B9" w14:textId="7A921219" w:rsidR="00437153" w:rsidRDefault="008660CC" w:rsidP="003154FF">
      <w:pPr>
        <w:numPr>
          <w:ilvl w:val="1"/>
          <w:numId w:val="38"/>
        </w:numPr>
        <w:jc w:val="both"/>
        <w:rPr>
          <w:bCs/>
          <w:sz w:val="20"/>
          <w:szCs w:val="20"/>
        </w:rPr>
      </w:pPr>
      <w:r>
        <w:rPr>
          <w:bCs/>
          <w:sz w:val="20"/>
          <w:szCs w:val="20"/>
        </w:rPr>
        <w:t>indien het een rechtspersoon betreft als bedoeld in artikel 3 lid 1 sub a. of sub b.; de scholen waarvoor het verzoek tot deelname geldt, de plaats waar die scholen zijn gelegen,  het aantal medewerkers dat op die scholen werkzaam is en</w:t>
      </w:r>
      <w:r w:rsidR="00E152C2">
        <w:rPr>
          <w:bCs/>
          <w:sz w:val="20"/>
          <w:szCs w:val="20"/>
        </w:rPr>
        <w:t xml:space="preserve"> </w:t>
      </w:r>
      <w:r>
        <w:rPr>
          <w:bCs/>
          <w:sz w:val="20"/>
          <w:szCs w:val="20"/>
        </w:rPr>
        <w:t xml:space="preserve">het aantal fte’s dat deze medewerkers </w:t>
      </w:r>
      <w:r w:rsidR="005A6363">
        <w:rPr>
          <w:bCs/>
          <w:sz w:val="20"/>
          <w:szCs w:val="20"/>
        </w:rPr>
        <w:t>in</w:t>
      </w:r>
      <w:r>
        <w:rPr>
          <w:bCs/>
          <w:sz w:val="20"/>
          <w:szCs w:val="20"/>
        </w:rPr>
        <w:t>vullen</w:t>
      </w:r>
      <w:r w:rsidR="00437153">
        <w:rPr>
          <w:bCs/>
          <w:sz w:val="20"/>
          <w:szCs w:val="20"/>
        </w:rPr>
        <w:t>;</w:t>
      </w:r>
    </w:p>
    <w:p w14:paraId="1FB9B50E" w14:textId="483FCB0E" w:rsidR="00437153" w:rsidRDefault="008660CC" w:rsidP="003154FF">
      <w:pPr>
        <w:numPr>
          <w:ilvl w:val="1"/>
          <w:numId w:val="38"/>
        </w:numPr>
        <w:jc w:val="both"/>
        <w:rPr>
          <w:bCs/>
          <w:sz w:val="20"/>
          <w:szCs w:val="20"/>
        </w:rPr>
      </w:pPr>
      <w:r>
        <w:rPr>
          <w:bCs/>
          <w:sz w:val="20"/>
          <w:szCs w:val="20"/>
        </w:rPr>
        <w:t>het ziekteverzuimpercentage van de medewerkers op rechtspersoonsniveau, over de laatste twee kalenderjaren voorafgaand aan de datum van indiening van het verzoek</w:t>
      </w:r>
      <w:r w:rsidR="00437153">
        <w:rPr>
          <w:bCs/>
          <w:sz w:val="20"/>
          <w:szCs w:val="20"/>
        </w:rPr>
        <w:t>;</w:t>
      </w:r>
    </w:p>
    <w:p w14:paraId="45B214F8" w14:textId="40A9D8CE" w:rsidR="005A6363" w:rsidRDefault="005A6363" w:rsidP="003154FF">
      <w:pPr>
        <w:numPr>
          <w:ilvl w:val="1"/>
          <w:numId w:val="38"/>
        </w:numPr>
        <w:jc w:val="both"/>
        <w:rPr>
          <w:bCs/>
          <w:sz w:val="20"/>
          <w:szCs w:val="20"/>
        </w:rPr>
      </w:pPr>
      <w:r>
        <w:rPr>
          <w:bCs/>
          <w:sz w:val="20"/>
          <w:szCs w:val="20"/>
        </w:rPr>
        <w:t>de relevante gegevens van de vervangers van de aspirant-deelnemer die kunnen worden ingezet voor de dienstverlening van de stichting;</w:t>
      </w:r>
    </w:p>
    <w:p w14:paraId="38B8F162" w14:textId="525DB5D2" w:rsidR="00F74357" w:rsidRDefault="008660CC" w:rsidP="003154FF">
      <w:pPr>
        <w:numPr>
          <w:ilvl w:val="1"/>
          <w:numId w:val="38"/>
        </w:numPr>
        <w:jc w:val="both"/>
        <w:rPr>
          <w:bCs/>
          <w:sz w:val="20"/>
          <w:szCs w:val="20"/>
        </w:rPr>
      </w:pPr>
      <w:r>
        <w:rPr>
          <w:bCs/>
          <w:sz w:val="20"/>
          <w:szCs w:val="20"/>
        </w:rPr>
        <w:t>de gewenste aanvangsdatum voor het deelnemerschap</w:t>
      </w:r>
      <w:r w:rsidR="00F74357">
        <w:rPr>
          <w:bCs/>
          <w:sz w:val="20"/>
          <w:szCs w:val="20"/>
        </w:rPr>
        <w:t>;</w:t>
      </w:r>
    </w:p>
    <w:p w14:paraId="693C3DB6" w14:textId="54B4F912" w:rsidR="00E152C2" w:rsidRDefault="00F74357" w:rsidP="003154FF">
      <w:pPr>
        <w:numPr>
          <w:ilvl w:val="1"/>
          <w:numId w:val="38"/>
        </w:numPr>
        <w:jc w:val="both"/>
        <w:rPr>
          <w:bCs/>
          <w:sz w:val="20"/>
          <w:szCs w:val="20"/>
        </w:rPr>
      </w:pPr>
      <w:r>
        <w:rPr>
          <w:bCs/>
          <w:sz w:val="20"/>
          <w:szCs w:val="20"/>
        </w:rPr>
        <w:t xml:space="preserve">een verklaring </w:t>
      </w:r>
      <w:r w:rsidR="008660CC">
        <w:rPr>
          <w:bCs/>
          <w:sz w:val="20"/>
          <w:szCs w:val="20"/>
        </w:rPr>
        <w:t xml:space="preserve">dat hij de statuten en reglementen van de stichting aanvaardt, en dat </w:t>
      </w:r>
      <w:r>
        <w:rPr>
          <w:bCs/>
          <w:sz w:val="20"/>
          <w:szCs w:val="20"/>
        </w:rPr>
        <w:t xml:space="preserve">wordt ingestemd met de voorwaarden genoemd in artikel </w:t>
      </w:r>
      <w:r w:rsidR="002651E0">
        <w:rPr>
          <w:bCs/>
          <w:sz w:val="20"/>
          <w:szCs w:val="20"/>
        </w:rPr>
        <w:t>3</w:t>
      </w:r>
      <w:r>
        <w:rPr>
          <w:bCs/>
          <w:sz w:val="20"/>
          <w:szCs w:val="20"/>
        </w:rPr>
        <w:t xml:space="preserve"> lid 2 van dit reglement</w:t>
      </w:r>
      <w:r w:rsidR="00E152C2">
        <w:rPr>
          <w:bCs/>
          <w:sz w:val="20"/>
          <w:szCs w:val="20"/>
        </w:rPr>
        <w:t>;</w:t>
      </w:r>
    </w:p>
    <w:p w14:paraId="2EB0D082" w14:textId="6C67BF5F" w:rsidR="00F74357" w:rsidRPr="003154FF" w:rsidRDefault="00E152C2" w:rsidP="003154FF">
      <w:pPr>
        <w:numPr>
          <w:ilvl w:val="1"/>
          <w:numId w:val="38"/>
        </w:numPr>
        <w:jc w:val="both"/>
        <w:rPr>
          <w:bCs/>
          <w:sz w:val="20"/>
          <w:szCs w:val="20"/>
        </w:rPr>
      </w:pPr>
      <w:r>
        <w:rPr>
          <w:bCs/>
          <w:sz w:val="20"/>
          <w:szCs w:val="20"/>
        </w:rPr>
        <w:t xml:space="preserve">andere informatie waarvan </w:t>
      </w:r>
      <w:r w:rsidR="005A6363">
        <w:rPr>
          <w:bCs/>
          <w:sz w:val="20"/>
          <w:szCs w:val="20"/>
        </w:rPr>
        <w:t xml:space="preserve">de stichting aangeeft of </w:t>
      </w:r>
      <w:r>
        <w:rPr>
          <w:bCs/>
          <w:sz w:val="20"/>
          <w:szCs w:val="20"/>
        </w:rPr>
        <w:t>de aspirant-deelnemer vermoedt dat die relevant is of kan zijn voor de beoordeling van het toetredingsverzoek</w:t>
      </w:r>
      <w:r w:rsidR="005A6363">
        <w:rPr>
          <w:bCs/>
          <w:sz w:val="20"/>
          <w:szCs w:val="20"/>
        </w:rPr>
        <w:t>.</w:t>
      </w:r>
    </w:p>
    <w:p w14:paraId="31BA0209" w14:textId="0DC64BB9" w:rsidR="00D9413D" w:rsidRPr="00493BF0" w:rsidRDefault="00AF15A3" w:rsidP="00D9413D">
      <w:pPr>
        <w:jc w:val="both"/>
        <w:rPr>
          <w:b/>
          <w:bCs/>
          <w:color w:val="C00000"/>
          <w:sz w:val="24"/>
          <w:szCs w:val="24"/>
          <w:u w:val="single"/>
        </w:rPr>
      </w:pPr>
      <w:r>
        <w:rPr>
          <w:bCs/>
          <w:i/>
          <w:color w:val="0070C0"/>
          <w:sz w:val="18"/>
          <w:szCs w:val="24"/>
        </w:rPr>
        <w:t>Dit artikel</w:t>
      </w:r>
      <w:r w:rsidR="00E93782">
        <w:rPr>
          <w:bCs/>
          <w:i/>
          <w:color w:val="0070C0"/>
          <w:sz w:val="18"/>
          <w:szCs w:val="24"/>
        </w:rPr>
        <w:t xml:space="preserve"> geeft aan welke informatie bij een verzoek moet worden overgelegd.</w:t>
      </w:r>
      <w:r w:rsidR="006D6A85">
        <w:rPr>
          <w:bCs/>
          <w:i/>
          <w:color w:val="0070C0"/>
          <w:sz w:val="18"/>
          <w:szCs w:val="24"/>
        </w:rPr>
        <w:t xml:space="preserve"> De stichting zou daar een ‘aanvraagformulier’ voor kunnen opstellen, maar noodzakelijk is dat niet. </w:t>
      </w:r>
    </w:p>
    <w:p w14:paraId="66A667AA" w14:textId="77777777" w:rsidR="004A676D" w:rsidRDefault="004A676D" w:rsidP="00D9413D">
      <w:pPr>
        <w:jc w:val="both"/>
        <w:rPr>
          <w:b/>
          <w:bCs/>
          <w:u w:val="single"/>
        </w:rPr>
      </w:pPr>
    </w:p>
    <w:p w14:paraId="64DE7909" w14:textId="5BCDDBDA" w:rsidR="00D9413D" w:rsidRPr="00A53E1A" w:rsidRDefault="006D6A85" w:rsidP="00D9413D">
      <w:pPr>
        <w:jc w:val="both"/>
        <w:rPr>
          <w:b/>
          <w:bCs/>
          <w:sz w:val="20"/>
          <w:szCs w:val="20"/>
          <w:u w:val="single"/>
        </w:rPr>
      </w:pPr>
      <w:r>
        <w:rPr>
          <w:b/>
          <w:bCs/>
          <w:sz w:val="20"/>
          <w:szCs w:val="20"/>
          <w:u w:val="single"/>
        </w:rPr>
        <w:t xml:space="preserve">Procedure binnen de stichting bij de beoordeling van een verzoek tot deelnemerschap </w:t>
      </w:r>
    </w:p>
    <w:p w14:paraId="45D637B2" w14:textId="655368E5" w:rsidR="00D9413D" w:rsidRPr="00A53E1A" w:rsidRDefault="00D9413D" w:rsidP="00D9413D">
      <w:pPr>
        <w:jc w:val="both"/>
        <w:rPr>
          <w:b/>
          <w:bCs/>
          <w:sz w:val="20"/>
          <w:szCs w:val="20"/>
          <w:u w:val="single"/>
        </w:rPr>
      </w:pPr>
      <w:r w:rsidRPr="00A53E1A">
        <w:rPr>
          <w:b/>
          <w:bCs/>
          <w:sz w:val="20"/>
          <w:szCs w:val="20"/>
          <w:u w:val="single"/>
        </w:rPr>
        <w:t xml:space="preserve">Artikel </w:t>
      </w:r>
      <w:r w:rsidR="00E152C2">
        <w:rPr>
          <w:b/>
          <w:bCs/>
          <w:sz w:val="20"/>
          <w:szCs w:val="20"/>
          <w:u w:val="single"/>
        </w:rPr>
        <w:t>6</w:t>
      </w:r>
    </w:p>
    <w:p w14:paraId="065BFFE2" w14:textId="3560D221" w:rsidR="006D6A85" w:rsidRDefault="003154FF" w:rsidP="00EC18F6">
      <w:pPr>
        <w:numPr>
          <w:ilvl w:val="0"/>
          <w:numId w:val="7"/>
        </w:numPr>
        <w:jc w:val="both"/>
        <w:rPr>
          <w:bCs/>
          <w:sz w:val="20"/>
          <w:szCs w:val="20"/>
        </w:rPr>
      </w:pPr>
      <w:r>
        <w:rPr>
          <w:bCs/>
          <w:sz w:val="20"/>
          <w:szCs w:val="20"/>
        </w:rPr>
        <w:t xml:space="preserve">Een verzoek </w:t>
      </w:r>
      <w:r w:rsidR="00683D22">
        <w:rPr>
          <w:bCs/>
          <w:sz w:val="20"/>
          <w:szCs w:val="20"/>
        </w:rPr>
        <w:t xml:space="preserve">om als deelnemer van de stichting te worden toegelaten </w:t>
      </w:r>
      <w:r>
        <w:rPr>
          <w:bCs/>
          <w:sz w:val="20"/>
          <w:szCs w:val="20"/>
        </w:rPr>
        <w:t>wordt beoordeeld door de directeur-bestuurder</w:t>
      </w:r>
      <w:r w:rsidR="00D9413D" w:rsidRPr="00A53E1A">
        <w:rPr>
          <w:bCs/>
          <w:sz w:val="20"/>
          <w:szCs w:val="20"/>
        </w:rPr>
        <w:t>.</w:t>
      </w:r>
      <w:r w:rsidR="006D6A85">
        <w:rPr>
          <w:bCs/>
          <w:sz w:val="20"/>
          <w:szCs w:val="20"/>
        </w:rPr>
        <w:t xml:space="preserve"> </w:t>
      </w:r>
    </w:p>
    <w:p w14:paraId="0FC70E53" w14:textId="6831312D" w:rsidR="00D9413D" w:rsidRDefault="006D6A85" w:rsidP="006D6A85">
      <w:pPr>
        <w:ind w:left="360"/>
        <w:jc w:val="both"/>
        <w:rPr>
          <w:bCs/>
          <w:sz w:val="20"/>
          <w:szCs w:val="20"/>
        </w:rPr>
      </w:pPr>
      <w:r>
        <w:rPr>
          <w:bCs/>
          <w:sz w:val="20"/>
          <w:szCs w:val="20"/>
        </w:rPr>
        <w:t xml:space="preserve">Indien de directeur-bestuurder van mening is dat er aanvullende informatie nodig is om </w:t>
      </w:r>
      <w:r w:rsidR="003154FF">
        <w:rPr>
          <w:bCs/>
          <w:sz w:val="20"/>
          <w:szCs w:val="20"/>
        </w:rPr>
        <w:t>een besluit tot toelating of tot niet-toelating te kunnen nemen,</w:t>
      </w:r>
      <w:r>
        <w:rPr>
          <w:bCs/>
          <w:sz w:val="20"/>
          <w:szCs w:val="20"/>
        </w:rPr>
        <w:t xml:space="preserve"> vraagt hij bij de contactpersoon</w:t>
      </w:r>
      <w:r w:rsidR="003154FF">
        <w:rPr>
          <w:bCs/>
          <w:sz w:val="20"/>
          <w:szCs w:val="20"/>
        </w:rPr>
        <w:t xml:space="preserve"> van de </w:t>
      </w:r>
      <w:r w:rsidR="003154FF">
        <w:rPr>
          <w:bCs/>
          <w:sz w:val="20"/>
          <w:szCs w:val="20"/>
        </w:rPr>
        <w:lastRenderedPageBreak/>
        <w:t>verzoekende rechtspersoon</w:t>
      </w:r>
      <w:r>
        <w:rPr>
          <w:bCs/>
          <w:sz w:val="20"/>
          <w:szCs w:val="20"/>
        </w:rPr>
        <w:t xml:space="preserve"> om de </w:t>
      </w:r>
      <w:r w:rsidR="003154FF">
        <w:rPr>
          <w:bCs/>
          <w:sz w:val="20"/>
          <w:szCs w:val="20"/>
        </w:rPr>
        <w:t>benodigde aanvullende</w:t>
      </w:r>
      <w:r>
        <w:rPr>
          <w:bCs/>
          <w:sz w:val="20"/>
          <w:szCs w:val="20"/>
        </w:rPr>
        <w:t xml:space="preserve"> informatie en pleegt</w:t>
      </w:r>
      <w:r w:rsidR="003154FF">
        <w:rPr>
          <w:bCs/>
          <w:sz w:val="20"/>
          <w:szCs w:val="20"/>
        </w:rPr>
        <w:t xml:space="preserve"> hij daarover </w:t>
      </w:r>
      <w:r>
        <w:rPr>
          <w:bCs/>
          <w:sz w:val="20"/>
          <w:szCs w:val="20"/>
        </w:rPr>
        <w:t>zo nodig overleg met de</w:t>
      </w:r>
      <w:r w:rsidR="00683D22">
        <w:rPr>
          <w:bCs/>
          <w:sz w:val="20"/>
          <w:szCs w:val="20"/>
        </w:rPr>
        <w:t xml:space="preserve"> betreffende</w:t>
      </w:r>
      <w:r>
        <w:rPr>
          <w:bCs/>
          <w:sz w:val="20"/>
          <w:szCs w:val="20"/>
        </w:rPr>
        <w:t xml:space="preserve"> rechtspersoon.</w:t>
      </w:r>
    </w:p>
    <w:p w14:paraId="717136C9" w14:textId="2BD40F0B" w:rsidR="00F74357" w:rsidRDefault="006D6A85" w:rsidP="003154FF">
      <w:pPr>
        <w:numPr>
          <w:ilvl w:val="0"/>
          <w:numId w:val="7"/>
        </w:numPr>
        <w:jc w:val="both"/>
        <w:rPr>
          <w:bCs/>
          <w:sz w:val="20"/>
          <w:szCs w:val="20"/>
        </w:rPr>
      </w:pPr>
      <w:r>
        <w:rPr>
          <w:bCs/>
          <w:sz w:val="20"/>
          <w:szCs w:val="20"/>
        </w:rPr>
        <w:t xml:space="preserve">Indien de directeur-bestuurder naar zijn mening over voldoende informatie beschikt om een besluit tot toelating of tot niet-toelating te nemen, legt hij </w:t>
      </w:r>
      <w:r w:rsidR="003154FF">
        <w:rPr>
          <w:bCs/>
          <w:sz w:val="20"/>
          <w:szCs w:val="20"/>
        </w:rPr>
        <w:t>een voorgenomen besluit daartoe</w:t>
      </w:r>
      <w:r>
        <w:rPr>
          <w:bCs/>
          <w:sz w:val="20"/>
          <w:szCs w:val="20"/>
        </w:rPr>
        <w:t xml:space="preserve"> voor aan het toezichthoudend bestuursdeel, onder overlegging van de argumenten die dat </w:t>
      </w:r>
      <w:r w:rsidR="00F74357">
        <w:rPr>
          <w:bCs/>
          <w:sz w:val="20"/>
          <w:szCs w:val="20"/>
        </w:rPr>
        <w:t xml:space="preserve">voorgenomen </w:t>
      </w:r>
      <w:r>
        <w:rPr>
          <w:bCs/>
          <w:sz w:val="20"/>
          <w:szCs w:val="20"/>
        </w:rPr>
        <w:t>besluit dragen.</w:t>
      </w:r>
    </w:p>
    <w:p w14:paraId="29EAA2FD" w14:textId="1D1F203B" w:rsidR="00296A08" w:rsidRDefault="00296A08" w:rsidP="003154FF">
      <w:pPr>
        <w:numPr>
          <w:ilvl w:val="0"/>
          <w:numId w:val="7"/>
        </w:numPr>
        <w:jc w:val="both"/>
        <w:rPr>
          <w:bCs/>
          <w:sz w:val="20"/>
          <w:szCs w:val="20"/>
        </w:rPr>
      </w:pPr>
      <w:r>
        <w:rPr>
          <w:bCs/>
          <w:sz w:val="20"/>
          <w:szCs w:val="20"/>
        </w:rPr>
        <w:t>De directeur-bestuurder kan, voordat hij een voorgenomen besluit neemt als bedoeld in het vorige lid, aan de deelnemersraad een advies vragen over het verzoek.</w:t>
      </w:r>
    </w:p>
    <w:p w14:paraId="5FCDE884" w14:textId="52558DE3" w:rsidR="00F965FD" w:rsidRDefault="00F965FD" w:rsidP="003154FF">
      <w:pPr>
        <w:numPr>
          <w:ilvl w:val="0"/>
          <w:numId w:val="7"/>
        </w:numPr>
        <w:jc w:val="both"/>
        <w:rPr>
          <w:bCs/>
          <w:sz w:val="20"/>
          <w:szCs w:val="20"/>
        </w:rPr>
      </w:pPr>
      <w:r>
        <w:rPr>
          <w:bCs/>
          <w:sz w:val="20"/>
          <w:szCs w:val="20"/>
        </w:rPr>
        <w:t>Het toezichthoudend bestuursdeel bespreekt het voorgenomen besluit in zijn eerstvolgende vergadering nadien en keurt dit voorgenomen besluit goed of keurt dit af. Indien het toezichthoudend bestuursdeel dit besluit goedkeurt, kan het definitieve besluit</w:t>
      </w:r>
      <w:r w:rsidR="00683D22">
        <w:rPr>
          <w:bCs/>
          <w:sz w:val="20"/>
          <w:szCs w:val="20"/>
        </w:rPr>
        <w:t xml:space="preserve"> tot toelating of tot niet-toelating</w:t>
      </w:r>
      <w:r>
        <w:rPr>
          <w:bCs/>
          <w:sz w:val="20"/>
          <w:szCs w:val="20"/>
        </w:rPr>
        <w:t xml:space="preserve"> worden genomen door de directeur-bestuurder.</w:t>
      </w:r>
    </w:p>
    <w:p w14:paraId="7E7ED313" w14:textId="6325A2A2" w:rsidR="00296A08" w:rsidRPr="00296A08" w:rsidRDefault="00F965FD" w:rsidP="00296A08">
      <w:pPr>
        <w:numPr>
          <w:ilvl w:val="0"/>
          <w:numId w:val="7"/>
        </w:numPr>
        <w:jc w:val="both"/>
        <w:rPr>
          <w:bCs/>
          <w:sz w:val="20"/>
          <w:szCs w:val="20"/>
        </w:rPr>
      </w:pPr>
      <w:r>
        <w:rPr>
          <w:bCs/>
          <w:sz w:val="20"/>
          <w:szCs w:val="20"/>
        </w:rPr>
        <w:t>De directeur-bestuurder deelt, binnen twee weken nadat het definitieve besluit is genomen schriftelijk aan de verzoeker mee hoe op dit verzoek is beslist. Als is beslist tot niet-toelating, gaat de beslissing vergezeld van een motivering.</w:t>
      </w:r>
      <w:r w:rsidR="00296A08">
        <w:rPr>
          <w:bCs/>
          <w:sz w:val="20"/>
          <w:szCs w:val="20"/>
        </w:rPr>
        <w:t xml:space="preserve"> Als is beslist tot toelating, wordt de deelnemersraad</w:t>
      </w:r>
      <w:r w:rsidR="005A6363">
        <w:rPr>
          <w:bCs/>
          <w:sz w:val="20"/>
          <w:szCs w:val="20"/>
        </w:rPr>
        <w:t xml:space="preserve"> hierover geïnformeerd</w:t>
      </w:r>
      <w:r w:rsidR="00296A08">
        <w:rPr>
          <w:bCs/>
          <w:sz w:val="20"/>
          <w:szCs w:val="20"/>
        </w:rPr>
        <w:t>.</w:t>
      </w:r>
    </w:p>
    <w:p w14:paraId="39AFEAE8" w14:textId="6B6D7714" w:rsidR="003F06EA" w:rsidRPr="0093552A" w:rsidRDefault="005B007E" w:rsidP="008A77F5">
      <w:pPr>
        <w:jc w:val="both"/>
        <w:rPr>
          <w:bCs/>
          <w:i/>
          <w:iCs/>
          <w:color w:val="0070C0"/>
          <w:sz w:val="18"/>
          <w:szCs w:val="18"/>
        </w:rPr>
      </w:pPr>
      <w:r w:rsidRPr="0093552A">
        <w:rPr>
          <w:bCs/>
          <w:i/>
          <w:iCs/>
          <w:color w:val="0070C0"/>
          <w:sz w:val="18"/>
          <w:szCs w:val="18"/>
        </w:rPr>
        <w:t xml:space="preserve">toelichting: </w:t>
      </w:r>
      <w:r w:rsidR="00296A08">
        <w:rPr>
          <w:bCs/>
          <w:i/>
          <w:iCs/>
          <w:color w:val="0070C0"/>
          <w:sz w:val="18"/>
          <w:szCs w:val="18"/>
        </w:rPr>
        <w:t>de directeur-bestuurder is bij de toelatingsprocedure de spin in het web</w:t>
      </w:r>
      <w:r w:rsidR="003F06EA">
        <w:rPr>
          <w:bCs/>
          <w:i/>
          <w:iCs/>
          <w:color w:val="0070C0"/>
          <w:sz w:val="18"/>
          <w:szCs w:val="18"/>
        </w:rPr>
        <w:t xml:space="preserve"> van de toelatingsprocedure. Die beoordeelt of de informatie die er is voldoende is. Als dat niet zo is kan hij om aanvullende informatie vragen. Ook kan de deelnemersraad om advies worden gevraagd. Dat hoeft niet persé. Het voorgaande leidt tot een voorgenomen besluit wat dient te worden voorgelegd aan het toezichthoudend bestuursdeel. Het definitieve besluit kan alleen maar genomen worden met goedkeuring van het toezichthoudend bestuursdeel. Als er een nieuw lid bij komt, dient ook de deelnemersraad te worden geïnformeerd.</w:t>
      </w:r>
    </w:p>
    <w:p w14:paraId="04389CBB" w14:textId="77777777" w:rsidR="005B007E" w:rsidRDefault="005B007E" w:rsidP="008A77F5">
      <w:pPr>
        <w:jc w:val="both"/>
        <w:rPr>
          <w:bCs/>
          <w:i/>
          <w:iCs/>
          <w:color w:val="C00000"/>
          <w:sz w:val="18"/>
          <w:szCs w:val="18"/>
        </w:rPr>
      </w:pPr>
    </w:p>
    <w:p w14:paraId="4D58084D" w14:textId="4B5860E1" w:rsidR="003F06EA" w:rsidRPr="00592FFD" w:rsidRDefault="003F06EA" w:rsidP="003F06EA">
      <w:pPr>
        <w:jc w:val="both"/>
        <w:rPr>
          <w:b/>
          <w:bCs/>
          <w:i/>
          <w:sz w:val="20"/>
          <w:szCs w:val="20"/>
          <w:u w:val="single"/>
        </w:rPr>
      </w:pPr>
      <w:r w:rsidRPr="00592FFD">
        <w:rPr>
          <w:b/>
          <w:bCs/>
          <w:i/>
          <w:sz w:val="20"/>
          <w:szCs w:val="20"/>
          <w:u w:val="single"/>
        </w:rPr>
        <w:t xml:space="preserve">HOOFDSTUK 3, </w:t>
      </w:r>
      <w:r>
        <w:rPr>
          <w:b/>
          <w:bCs/>
          <w:i/>
          <w:sz w:val="20"/>
          <w:szCs w:val="20"/>
          <w:u w:val="single"/>
        </w:rPr>
        <w:t>BEËINDIGING VAN DEELNEMERSCHAP</w:t>
      </w:r>
    </w:p>
    <w:p w14:paraId="45434824" w14:textId="2A5B9E3A" w:rsidR="003F06EA" w:rsidRPr="009107BB" w:rsidRDefault="003F06EA" w:rsidP="003F06EA">
      <w:pPr>
        <w:jc w:val="both"/>
        <w:rPr>
          <w:b/>
          <w:bCs/>
          <w:sz w:val="20"/>
          <w:szCs w:val="20"/>
          <w:u w:val="single"/>
        </w:rPr>
      </w:pPr>
      <w:r>
        <w:rPr>
          <w:b/>
          <w:bCs/>
          <w:sz w:val="20"/>
          <w:szCs w:val="20"/>
          <w:u w:val="single"/>
        </w:rPr>
        <w:t>Beëindiging deelnemerschap</w:t>
      </w:r>
    </w:p>
    <w:p w14:paraId="41336292" w14:textId="7B334DD7" w:rsidR="003F06EA" w:rsidRPr="009107BB" w:rsidRDefault="003F06EA" w:rsidP="003F06EA">
      <w:pPr>
        <w:jc w:val="both"/>
        <w:rPr>
          <w:b/>
          <w:bCs/>
          <w:sz w:val="20"/>
          <w:szCs w:val="20"/>
          <w:u w:val="single"/>
        </w:rPr>
      </w:pPr>
      <w:r w:rsidRPr="009107BB">
        <w:rPr>
          <w:b/>
          <w:bCs/>
          <w:sz w:val="20"/>
          <w:szCs w:val="20"/>
          <w:u w:val="single"/>
        </w:rPr>
        <w:t xml:space="preserve">Artikel </w:t>
      </w:r>
      <w:r w:rsidR="00255330">
        <w:rPr>
          <w:b/>
          <w:bCs/>
          <w:sz w:val="20"/>
          <w:szCs w:val="20"/>
          <w:u w:val="single"/>
        </w:rPr>
        <w:t>7</w:t>
      </w:r>
    </w:p>
    <w:p w14:paraId="04B2528B" w14:textId="4E89CE02" w:rsidR="000514AD" w:rsidRDefault="003F06EA" w:rsidP="000514AD">
      <w:pPr>
        <w:pStyle w:val="Lijstalinea"/>
        <w:numPr>
          <w:ilvl w:val="0"/>
          <w:numId w:val="41"/>
        </w:numPr>
        <w:jc w:val="both"/>
        <w:rPr>
          <w:bCs/>
          <w:sz w:val="20"/>
          <w:szCs w:val="20"/>
        </w:rPr>
      </w:pPr>
      <w:r w:rsidRPr="000514AD">
        <w:rPr>
          <w:bCs/>
          <w:sz w:val="20"/>
          <w:szCs w:val="20"/>
        </w:rPr>
        <w:t xml:space="preserve">Het deelnemerschap </w:t>
      </w:r>
      <w:r w:rsidR="000514AD" w:rsidRPr="000514AD">
        <w:rPr>
          <w:bCs/>
          <w:sz w:val="20"/>
          <w:szCs w:val="20"/>
        </w:rPr>
        <w:t xml:space="preserve">van een rechtspersoon </w:t>
      </w:r>
      <w:r w:rsidRPr="000514AD">
        <w:rPr>
          <w:bCs/>
          <w:sz w:val="20"/>
          <w:szCs w:val="20"/>
        </w:rPr>
        <w:t>aan de stichting eindigt</w:t>
      </w:r>
      <w:r w:rsidR="00CF1530">
        <w:rPr>
          <w:bCs/>
          <w:sz w:val="20"/>
          <w:szCs w:val="20"/>
        </w:rPr>
        <w:t>:</w:t>
      </w:r>
    </w:p>
    <w:p w14:paraId="37B60346" w14:textId="649B42E8" w:rsidR="000514AD" w:rsidRDefault="00CF1530" w:rsidP="00CF1530">
      <w:pPr>
        <w:pStyle w:val="Lijstalinea"/>
        <w:numPr>
          <w:ilvl w:val="1"/>
          <w:numId w:val="41"/>
        </w:numPr>
        <w:ind w:left="851" w:hanging="284"/>
        <w:jc w:val="both"/>
        <w:rPr>
          <w:bCs/>
          <w:sz w:val="20"/>
          <w:szCs w:val="20"/>
        </w:rPr>
      </w:pPr>
      <w:r>
        <w:rPr>
          <w:bCs/>
          <w:sz w:val="20"/>
          <w:szCs w:val="20"/>
        </w:rPr>
        <w:t>indien de deelnemer niet langer voldoet aan een van de eisen genoemd in artikel 3 lid 1 van dit reglement, met ingang van de dag waarop de betreffende rechtspersoon niet meer aan deze eisen voldoet en zonder dat enige opzegging vereist is;</w:t>
      </w:r>
    </w:p>
    <w:p w14:paraId="7873AC5E" w14:textId="5BBE50D2" w:rsidR="00CF1530" w:rsidRDefault="00CF1530" w:rsidP="00CF1530">
      <w:pPr>
        <w:pStyle w:val="Lijstalinea"/>
        <w:numPr>
          <w:ilvl w:val="1"/>
          <w:numId w:val="41"/>
        </w:numPr>
        <w:ind w:left="851" w:hanging="284"/>
        <w:jc w:val="both"/>
        <w:rPr>
          <w:bCs/>
          <w:sz w:val="20"/>
          <w:szCs w:val="20"/>
        </w:rPr>
      </w:pPr>
      <w:r>
        <w:rPr>
          <w:bCs/>
          <w:sz w:val="20"/>
          <w:szCs w:val="20"/>
        </w:rPr>
        <w:t xml:space="preserve">indien de deelnemer niet langer </w:t>
      </w:r>
      <w:r w:rsidR="00725FDD">
        <w:rPr>
          <w:bCs/>
          <w:sz w:val="20"/>
          <w:szCs w:val="20"/>
        </w:rPr>
        <w:t xml:space="preserve">voldoet of </w:t>
      </w:r>
      <w:r>
        <w:rPr>
          <w:bCs/>
          <w:sz w:val="20"/>
          <w:szCs w:val="20"/>
        </w:rPr>
        <w:t>wil voldoen aan een van de eisen genoemd in artikel 3 lid 2 van dit reglement, na schriftelijke opzegging, gedaan door de directeur-bestuurder, en met inachtneming van een opzeggingstermijn van één maand;</w:t>
      </w:r>
    </w:p>
    <w:p w14:paraId="0DD39BF3" w14:textId="59E9639A" w:rsidR="00255330" w:rsidRDefault="00255330" w:rsidP="00CF1530">
      <w:pPr>
        <w:pStyle w:val="Lijstalinea"/>
        <w:numPr>
          <w:ilvl w:val="1"/>
          <w:numId w:val="41"/>
        </w:numPr>
        <w:ind w:left="851" w:hanging="284"/>
        <w:jc w:val="both"/>
        <w:rPr>
          <w:bCs/>
          <w:sz w:val="20"/>
          <w:szCs w:val="20"/>
        </w:rPr>
      </w:pPr>
      <w:r>
        <w:rPr>
          <w:bCs/>
          <w:sz w:val="20"/>
          <w:szCs w:val="20"/>
        </w:rPr>
        <w:t>indien de directeur-bestuurder vaststelt dat er andere redenen zijn waardoor van de stichting in redelijkheid niet gevergd kan worden de deelnemersrelatie te laten voortbestaan, met inachtneming van een opzeggingstermijn van één maand;</w:t>
      </w:r>
    </w:p>
    <w:p w14:paraId="08AEECA0" w14:textId="35DD1C1C" w:rsidR="00CF1530" w:rsidRDefault="00CF1530" w:rsidP="00CF1530">
      <w:pPr>
        <w:pStyle w:val="Lijstalinea"/>
        <w:numPr>
          <w:ilvl w:val="1"/>
          <w:numId w:val="41"/>
        </w:numPr>
        <w:ind w:left="851" w:hanging="284"/>
        <w:jc w:val="both"/>
        <w:rPr>
          <w:bCs/>
          <w:sz w:val="20"/>
          <w:szCs w:val="20"/>
        </w:rPr>
      </w:pPr>
      <w:r>
        <w:rPr>
          <w:bCs/>
          <w:sz w:val="20"/>
          <w:szCs w:val="20"/>
        </w:rPr>
        <w:t xml:space="preserve">indien de deelnemer niet langer deelnemer wenst te blijven: </w:t>
      </w:r>
      <w:r w:rsidR="00282042">
        <w:rPr>
          <w:bCs/>
          <w:sz w:val="20"/>
          <w:szCs w:val="20"/>
        </w:rPr>
        <w:t xml:space="preserve">slechts per 1 januari, </w:t>
      </w:r>
      <w:r>
        <w:rPr>
          <w:bCs/>
          <w:sz w:val="20"/>
          <w:szCs w:val="20"/>
        </w:rPr>
        <w:t xml:space="preserve">na schriftelijke opzegging door de deelnemer, met inachtneming van een opzeggingstermijn van één </w:t>
      </w:r>
      <w:r w:rsidR="00725FDD">
        <w:rPr>
          <w:bCs/>
          <w:sz w:val="20"/>
          <w:szCs w:val="20"/>
        </w:rPr>
        <w:t>kalenderjaar</w:t>
      </w:r>
    </w:p>
    <w:p w14:paraId="2EEB910E" w14:textId="0FEC0FBF" w:rsidR="00CF1530" w:rsidRDefault="00CF1530" w:rsidP="00CF1530">
      <w:pPr>
        <w:pStyle w:val="Lijstalinea"/>
        <w:numPr>
          <w:ilvl w:val="0"/>
          <w:numId w:val="41"/>
        </w:numPr>
        <w:jc w:val="both"/>
        <w:rPr>
          <w:bCs/>
          <w:sz w:val="20"/>
          <w:szCs w:val="20"/>
        </w:rPr>
      </w:pPr>
      <w:r>
        <w:rPr>
          <w:bCs/>
          <w:sz w:val="20"/>
          <w:szCs w:val="20"/>
        </w:rPr>
        <w:t xml:space="preserve">Een opzegging bedoeld in het vorige lid sub b. </w:t>
      </w:r>
      <w:r w:rsidR="00255330">
        <w:rPr>
          <w:bCs/>
          <w:sz w:val="20"/>
          <w:szCs w:val="20"/>
        </w:rPr>
        <w:t xml:space="preserve">en sub c. </w:t>
      </w:r>
      <w:r>
        <w:rPr>
          <w:bCs/>
          <w:sz w:val="20"/>
          <w:szCs w:val="20"/>
        </w:rPr>
        <w:t>kan slechts worden gedaan na verkregen goedkeuring door het toezichthoudend bestuursdeel.</w:t>
      </w:r>
    </w:p>
    <w:p w14:paraId="15E9A863" w14:textId="40001791" w:rsidR="00255330" w:rsidRDefault="00255330" w:rsidP="00CF1530">
      <w:pPr>
        <w:pStyle w:val="Lijstalinea"/>
        <w:numPr>
          <w:ilvl w:val="0"/>
          <w:numId w:val="41"/>
        </w:numPr>
        <w:jc w:val="both"/>
        <w:rPr>
          <w:bCs/>
          <w:sz w:val="20"/>
          <w:szCs w:val="20"/>
        </w:rPr>
      </w:pPr>
      <w:r>
        <w:rPr>
          <w:bCs/>
          <w:sz w:val="20"/>
          <w:szCs w:val="20"/>
        </w:rPr>
        <w:t>Een opzegging bedoeld in het vorige lid sub c. kan voorts slechts worden gedaan nadat de directeur-bestuurder over het voornemen daartoe overleg heeft gepleegd met de betreffende rechtspersoon en dat overleg bij de directeur-bestuurder niet tot een andere conclusie heeft geleid.</w:t>
      </w:r>
    </w:p>
    <w:p w14:paraId="2BEDDB9F" w14:textId="5EBFE81E" w:rsidR="00255330" w:rsidRDefault="00CE26E3" w:rsidP="00CF1530">
      <w:pPr>
        <w:pStyle w:val="Lijstalinea"/>
        <w:numPr>
          <w:ilvl w:val="0"/>
          <w:numId w:val="41"/>
        </w:numPr>
        <w:jc w:val="both"/>
        <w:rPr>
          <w:bCs/>
          <w:sz w:val="20"/>
          <w:szCs w:val="20"/>
        </w:rPr>
      </w:pPr>
      <w:r>
        <w:rPr>
          <w:bCs/>
          <w:sz w:val="20"/>
          <w:szCs w:val="20"/>
        </w:rPr>
        <w:t>Bij beëindiging van het deelnemerschap kan door een deelnemer geen aanspraak worden gemaakt op enige financiële compensatie</w:t>
      </w:r>
      <w:r w:rsidR="00255330">
        <w:rPr>
          <w:bCs/>
          <w:sz w:val="20"/>
          <w:szCs w:val="20"/>
        </w:rPr>
        <w:t>.</w:t>
      </w:r>
    </w:p>
    <w:p w14:paraId="6C597980" w14:textId="567F3152" w:rsidR="005A6363" w:rsidRPr="000514AD" w:rsidRDefault="005A6363" w:rsidP="00CF1530">
      <w:pPr>
        <w:pStyle w:val="Lijstalinea"/>
        <w:numPr>
          <w:ilvl w:val="0"/>
          <w:numId w:val="41"/>
        </w:numPr>
        <w:jc w:val="both"/>
        <w:rPr>
          <w:bCs/>
          <w:sz w:val="20"/>
          <w:szCs w:val="20"/>
        </w:rPr>
      </w:pPr>
      <w:r>
        <w:rPr>
          <w:bCs/>
          <w:sz w:val="20"/>
          <w:szCs w:val="20"/>
        </w:rPr>
        <w:t>Als het lidmaatschap van een deelnemer eindigt, wordt de deelnemersraad hierover geïnformeerd.</w:t>
      </w:r>
    </w:p>
    <w:p w14:paraId="1DF1F8FF" w14:textId="5F073632" w:rsidR="000514AD" w:rsidRDefault="00255330" w:rsidP="008A77F5">
      <w:pPr>
        <w:jc w:val="both"/>
        <w:rPr>
          <w:bCs/>
          <w:i/>
          <w:iCs/>
          <w:color w:val="0070C0"/>
          <w:sz w:val="18"/>
          <w:szCs w:val="18"/>
        </w:rPr>
      </w:pPr>
      <w:r w:rsidRPr="00255330">
        <w:rPr>
          <w:bCs/>
          <w:i/>
          <w:iCs/>
          <w:color w:val="0070C0"/>
          <w:sz w:val="18"/>
          <w:szCs w:val="18"/>
        </w:rPr>
        <w:t xml:space="preserve">toelichting: </w:t>
      </w:r>
      <w:r>
        <w:rPr>
          <w:bCs/>
          <w:i/>
          <w:iCs/>
          <w:color w:val="0070C0"/>
          <w:sz w:val="18"/>
          <w:szCs w:val="18"/>
        </w:rPr>
        <w:t xml:space="preserve">dit artikel bevat de mogelijkheden om een deelnemerschap te beëindigen. Dat kan gebeuren als een rechtspersoon niet meer eisen voldoet. Dat geldt natuurlijk niet voor een rechtspersoon die is toegelaten op basis van artikel 6 – dat staat in het derde lid. De tweede mogelijkheid is dat er wordt opgezegd door de stichting. Dat gebeurt als een rechtspersoon zich niet aan grondslag, doelstelling van Transvita wenst te conformeren of de identiteit van de andere </w:t>
      </w:r>
      <w:r>
        <w:rPr>
          <w:bCs/>
          <w:i/>
          <w:iCs/>
          <w:color w:val="0070C0"/>
          <w:sz w:val="18"/>
          <w:szCs w:val="18"/>
        </w:rPr>
        <w:lastRenderedPageBreak/>
        <w:t xml:space="preserve">deelnemers niet (voldoende) respecteert. Het kan ook gebeuren op andere gronden, bijvoorbeeld bij een </w:t>
      </w:r>
      <w:r w:rsidR="0083379F">
        <w:rPr>
          <w:bCs/>
          <w:i/>
          <w:iCs/>
          <w:color w:val="0070C0"/>
          <w:sz w:val="18"/>
          <w:szCs w:val="18"/>
        </w:rPr>
        <w:t xml:space="preserve">ernstig </w:t>
      </w:r>
      <w:r>
        <w:rPr>
          <w:bCs/>
          <w:i/>
          <w:iCs/>
          <w:color w:val="0070C0"/>
          <w:sz w:val="18"/>
          <w:szCs w:val="18"/>
        </w:rPr>
        <w:t>verstoorde relatie</w:t>
      </w:r>
      <w:r w:rsidR="0083379F">
        <w:rPr>
          <w:bCs/>
          <w:i/>
          <w:iCs/>
          <w:color w:val="0070C0"/>
          <w:sz w:val="18"/>
          <w:szCs w:val="18"/>
        </w:rPr>
        <w:t>. De directeur-bestuurder heeft daarbij wel de goedkeuring nodig van het toezichthoudend bestuursdeel.</w:t>
      </w:r>
    </w:p>
    <w:p w14:paraId="31A92349" w14:textId="29E7FB8A" w:rsidR="0083379F" w:rsidRPr="00255330" w:rsidRDefault="0083379F" w:rsidP="008A77F5">
      <w:pPr>
        <w:jc w:val="both"/>
        <w:rPr>
          <w:bCs/>
          <w:i/>
          <w:iCs/>
          <w:color w:val="0070C0"/>
          <w:sz w:val="18"/>
          <w:szCs w:val="18"/>
        </w:rPr>
      </w:pPr>
      <w:r>
        <w:rPr>
          <w:bCs/>
          <w:i/>
          <w:iCs/>
          <w:color w:val="0070C0"/>
          <w:sz w:val="18"/>
          <w:szCs w:val="18"/>
        </w:rPr>
        <w:t>Natuurlijk kan ook een deelnemer zelf het deelnemerschap beëindigen.</w:t>
      </w:r>
      <w:r w:rsidR="00CE26E3">
        <w:rPr>
          <w:bCs/>
          <w:i/>
          <w:iCs/>
          <w:color w:val="0070C0"/>
          <w:sz w:val="18"/>
          <w:szCs w:val="18"/>
        </w:rPr>
        <w:t xml:space="preserve"> In het vierde lid is opgenomen dat als dat gebeurt er geen enkele vorm van financiële compensatie is. </w:t>
      </w:r>
    </w:p>
    <w:p w14:paraId="0CC00A15" w14:textId="77777777" w:rsidR="003F06EA" w:rsidRPr="003F06EA" w:rsidRDefault="003F06EA" w:rsidP="008A77F5">
      <w:pPr>
        <w:jc w:val="both"/>
        <w:rPr>
          <w:bCs/>
          <w:sz w:val="20"/>
          <w:szCs w:val="20"/>
        </w:rPr>
      </w:pPr>
    </w:p>
    <w:p w14:paraId="36CCEC89" w14:textId="6B3B1560" w:rsidR="00BA671B" w:rsidRPr="00592FFD" w:rsidRDefault="00BA671B" w:rsidP="00BA671B">
      <w:pPr>
        <w:jc w:val="both"/>
        <w:rPr>
          <w:b/>
          <w:bCs/>
          <w:i/>
          <w:sz w:val="20"/>
          <w:szCs w:val="20"/>
          <w:u w:val="single"/>
        </w:rPr>
      </w:pPr>
      <w:r w:rsidRPr="00592FFD">
        <w:rPr>
          <w:b/>
          <w:bCs/>
          <w:i/>
          <w:sz w:val="20"/>
          <w:szCs w:val="20"/>
          <w:u w:val="single"/>
        </w:rPr>
        <w:t xml:space="preserve">HOOFDSTUK </w:t>
      </w:r>
      <w:r>
        <w:rPr>
          <w:b/>
          <w:bCs/>
          <w:i/>
          <w:sz w:val="20"/>
          <w:szCs w:val="20"/>
          <w:u w:val="single"/>
        </w:rPr>
        <w:t>4</w:t>
      </w:r>
      <w:r w:rsidRPr="00592FFD">
        <w:rPr>
          <w:b/>
          <w:bCs/>
          <w:i/>
          <w:sz w:val="20"/>
          <w:szCs w:val="20"/>
          <w:u w:val="single"/>
        </w:rPr>
        <w:t xml:space="preserve">, </w:t>
      </w:r>
      <w:r w:rsidR="00C837D9">
        <w:rPr>
          <w:b/>
          <w:bCs/>
          <w:i/>
          <w:sz w:val="20"/>
          <w:szCs w:val="20"/>
          <w:u w:val="single"/>
        </w:rPr>
        <w:t>SCHORSING</w:t>
      </w:r>
      <w:r>
        <w:rPr>
          <w:b/>
          <w:bCs/>
          <w:i/>
          <w:sz w:val="20"/>
          <w:szCs w:val="20"/>
          <w:u w:val="single"/>
        </w:rPr>
        <w:t xml:space="preserve"> VAN </w:t>
      </w:r>
      <w:r w:rsidR="00C837D9">
        <w:rPr>
          <w:b/>
          <w:bCs/>
          <w:i/>
          <w:sz w:val="20"/>
          <w:szCs w:val="20"/>
          <w:u w:val="single"/>
        </w:rPr>
        <w:t xml:space="preserve">HET </w:t>
      </w:r>
      <w:r>
        <w:rPr>
          <w:b/>
          <w:bCs/>
          <w:i/>
          <w:sz w:val="20"/>
          <w:szCs w:val="20"/>
          <w:u w:val="single"/>
        </w:rPr>
        <w:t>DEELNEMERSCHAP</w:t>
      </w:r>
    </w:p>
    <w:p w14:paraId="260E222C" w14:textId="12DC12D0" w:rsidR="0083379F" w:rsidRPr="009107BB" w:rsidRDefault="0083379F" w:rsidP="0083379F">
      <w:pPr>
        <w:jc w:val="both"/>
        <w:rPr>
          <w:b/>
          <w:bCs/>
          <w:sz w:val="20"/>
          <w:szCs w:val="20"/>
          <w:u w:val="single"/>
        </w:rPr>
      </w:pPr>
      <w:r>
        <w:rPr>
          <w:b/>
          <w:bCs/>
          <w:sz w:val="20"/>
          <w:szCs w:val="20"/>
          <w:u w:val="single"/>
        </w:rPr>
        <w:t>Schorsing deelnemerschap</w:t>
      </w:r>
    </w:p>
    <w:p w14:paraId="0741AF5B" w14:textId="0B5D52AD" w:rsidR="0083379F" w:rsidRDefault="0083379F" w:rsidP="0083379F">
      <w:pPr>
        <w:jc w:val="both"/>
        <w:rPr>
          <w:b/>
          <w:bCs/>
          <w:sz w:val="20"/>
          <w:szCs w:val="20"/>
          <w:u w:val="single"/>
        </w:rPr>
      </w:pPr>
      <w:r w:rsidRPr="009107BB">
        <w:rPr>
          <w:b/>
          <w:bCs/>
          <w:sz w:val="20"/>
          <w:szCs w:val="20"/>
          <w:u w:val="single"/>
        </w:rPr>
        <w:t xml:space="preserve">Artikel </w:t>
      </w:r>
      <w:r>
        <w:rPr>
          <w:b/>
          <w:bCs/>
          <w:sz w:val="20"/>
          <w:szCs w:val="20"/>
          <w:u w:val="single"/>
        </w:rPr>
        <w:t>8</w:t>
      </w:r>
    </w:p>
    <w:p w14:paraId="630B0393" w14:textId="50DA5768" w:rsidR="003F06EA" w:rsidRDefault="0083379F" w:rsidP="0083379F">
      <w:pPr>
        <w:pStyle w:val="Lijstalinea"/>
        <w:numPr>
          <w:ilvl w:val="0"/>
          <w:numId w:val="43"/>
        </w:numPr>
        <w:jc w:val="both"/>
        <w:rPr>
          <w:sz w:val="20"/>
          <w:szCs w:val="20"/>
        </w:rPr>
      </w:pPr>
      <w:r w:rsidRPr="0083379F">
        <w:rPr>
          <w:sz w:val="20"/>
          <w:szCs w:val="20"/>
        </w:rPr>
        <w:t>Indien een deelnemer zich, naar het oordeel van de directeur-bestuurder, niet of onvoldoende houdt aan de eisen genoemd in artikel 3 lid 2 van dit reglement</w:t>
      </w:r>
      <w:r>
        <w:rPr>
          <w:sz w:val="20"/>
          <w:szCs w:val="20"/>
        </w:rPr>
        <w:t xml:space="preserve"> kan de directeur-bestuurder besluiten een deelnemer voor een periode van ten hoogste zes maanden te schorsen als deelnemer. Als na afloop van deze termijn niet is besloten om het deelnemerschap op te zeggen, eindigt de schorsing van rechtswege.</w:t>
      </w:r>
    </w:p>
    <w:p w14:paraId="0B575C1E" w14:textId="2450DD01" w:rsidR="0083379F" w:rsidRDefault="0083379F" w:rsidP="0083379F">
      <w:pPr>
        <w:pStyle w:val="Lijstalinea"/>
        <w:numPr>
          <w:ilvl w:val="0"/>
          <w:numId w:val="43"/>
        </w:numPr>
        <w:jc w:val="both"/>
        <w:rPr>
          <w:sz w:val="20"/>
          <w:szCs w:val="20"/>
        </w:rPr>
      </w:pPr>
      <w:r>
        <w:rPr>
          <w:sz w:val="20"/>
          <w:szCs w:val="20"/>
        </w:rPr>
        <w:t xml:space="preserve">Het bepaalde in het vorige lid is van overeenkomstige toepassing als een deelnemer zich naar het oordeel van de directeur-bestuurder zodanig gedraagt dat de deelnemer het belang van de stichting schade toebrengt. </w:t>
      </w:r>
    </w:p>
    <w:p w14:paraId="75B38A39" w14:textId="108D40FF" w:rsidR="0083379F" w:rsidRDefault="0083379F" w:rsidP="0083379F">
      <w:pPr>
        <w:pStyle w:val="Lijstalinea"/>
        <w:numPr>
          <w:ilvl w:val="0"/>
          <w:numId w:val="43"/>
        </w:numPr>
        <w:jc w:val="both"/>
        <w:rPr>
          <w:sz w:val="20"/>
          <w:szCs w:val="20"/>
        </w:rPr>
      </w:pPr>
      <w:r>
        <w:rPr>
          <w:sz w:val="20"/>
          <w:szCs w:val="20"/>
        </w:rPr>
        <w:t xml:space="preserve">Een besluit tot schorsing kan niet worden genomen dan nadat door de directeur-bestuurder hierover overleg is gevoerd met de betrokken deelnemer. </w:t>
      </w:r>
    </w:p>
    <w:p w14:paraId="1125FB36" w14:textId="2F28C8B1" w:rsidR="0083379F" w:rsidRDefault="0083379F" w:rsidP="0083379F">
      <w:pPr>
        <w:pStyle w:val="Lijstalinea"/>
        <w:numPr>
          <w:ilvl w:val="0"/>
          <w:numId w:val="43"/>
        </w:numPr>
        <w:jc w:val="both"/>
        <w:rPr>
          <w:sz w:val="20"/>
          <w:szCs w:val="20"/>
        </w:rPr>
      </w:pPr>
      <w:r>
        <w:rPr>
          <w:sz w:val="20"/>
          <w:szCs w:val="20"/>
        </w:rPr>
        <w:t>Een besluit tot schorsing kan voorts niet worden genomen zonder voorafgaande goedkeuring door het toezichthoudend bestuursdeel.</w:t>
      </w:r>
    </w:p>
    <w:p w14:paraId="449EFBCB" w14:textId="5959DA6D" w:rsidR="0083379F" w:rsidRPr="0083379F" w:rsidRDefault="0083379F" w:rsidP="0083379F">
      <w:pPr>
        <w:pStyle w:val="Lijstalinea"/>
        <w:numPr>
          <w:ilvl w:val="0"/>
          <w:numId w:val="43"/>
        </w:numPr>
        <w:jc w:val="both"/>
        <w:rPr>
          <w:sz w:val="20"/>
          <w:szCs w:val="20"/>
        </w:rPr>
      </w:pPr>
      <w:r>
        <w:rPr>
          <w:sz w:val="20"/>
          <w:szCs w:val="20"/>
        </w:rPr>
        <w:t>Een geschorste deelnemer heeft, zolang de schorsing voortduurt, geen toegang tot niet-openbare informatie van de stichting, tot de faciliteiten van de stichting en tot aanwezigheid bij de deelnemersraad.</w:t>
      </w:r>
    </w:p>
    <w:p w14:paraId="0D99B4B8" w14:textId="185EAFEB" w:rsidR="0083379F" w:rsidRDefault="0083379F" w:rsidP="008A77F5">
      <w:pPr>
        <w:jc w:val="both"/>
        <w:rPr>
          <w:bCs/>
          <w:i/>
          <w:iCs/>
          <w:color w:val="0070C0"/>
          <w:sz w:val="18"/>
          <w:szCs w:val="18"/>
        </w:rPr>
      </w:pPr>
      <w:r w:rsidRPr="0083379F">
        <w:rPr>
          <w:bCs/>
          <w:i/>
          <w:iCs/>
          <w:color w:val="0070C0"/>
          <w:sz w:val="18"/>
          <w:szCs w:val="18"/>
        </w:rPr>
        <w:t xml:space="preserve">toelichting: </w:t>
      </w:r>
      <w:r>
        <w:rPr>
          <w:bCs/>
          <w:i/>
          <w:iCs/>
          <w:color w:val="0070C0"/>
          <w:sz w:val="18"/>
          <w:szCs w:val="18"/>
        </w:rPr>
        <w:t xml:space="preserve">naast de mogelijkheid van ‘directe beëindiging’ van een deelnemersrelatie, is er ook de mogelijkheid van een schorsing. </w:t>
      </w:r>
      <w:r w:rsidR="00BA671B">
        <w:rPr>
          <w:bCs/>
          <w:i/>
          <w:iCs/>
          <w:color w:val="0070C0"/>
          <w:sz w:val="18"/>
          <w:szCs w:val="18"/>
        </w:rPr>
        <w:t>Ook hiervoor geldt dat daarvoor de goedkeuring van het toezichthoudend bestuursdeel nodig is. Verder gelden er enkele procedurele vereisten.</w:t>
      </w:r>
    </w:p>
    <w:p w14:paraId="352EC4BC" w14:textId="77777777" w:rsidR="00BA671B" w:rsidRPr="0083379F" w:rsidRDefault="00BA671B" w:rsidP="008A77F5">
      <w:pPr>
        <w:jc w:val="both"/>
        <w:rPr>
          <w:bCs/>
          <w:i/>
          <w:iCs/>
          <w:color w:val="0070C0"/>
          <w:sz w:val="18"/>
          <w:szCs w:val="18"/>
        </w:rPr>
      </w:pPr>
    </w:p>
    <w:p w14:paraId="38D87A04" w14:textId="01803209" w:rsidR="00BA671B" w:rsidRPr="00592FFD" w:rsidRDefault="00BA671B" w:rsidP="00BA671B">
      <w:pPr>
        <w:jc w:val="both"/>
        <w:rPr>
          <w:b/>
          <w:bCs/>
          <w:i/>
          <w:sz w:val="20"/>
          <w:szCs w:val="20"/>
          <w:u w:val="single"/>
        </w:rPr>
      </w:pPr>
      <w:r w:rsidRPr="00592FFD">
        <w:rPr>
          <w:b/>
          <w:bCs/>
          <w:i/>
          <w:sz w:val="20"/>
          <w:szCs w:val="20"/>
          <w:u w:val="single"/>
        </w:rPr>
        <w:t xml:space="preserve">HOOFDSTUK </w:t>
      </w:r>
      <w:r>
        <w:rPr>
          <w:b/>
          <w:bCs/>
          <w:i/>
          <w:sz w:val="20"/>
          <w:szCs w:val="20"/>
          <w:u w:val="single"/>
        </w:rPr>
        <w:t>5</w:t>
      </w:r>
      <w:r w:rsidRPr="00592FFD">
        <w:rPr>
          <w:b/>
          <w:bCs/>
          <w:i/>
          <w:sz w:val="20"/>
          <w:szCs w:val="20"/>
          <w:u w:val="single"/>
        </w:rPr>
        <w:t xml:space="preserve">, </w:t>
      </w:r>
      <w:r w:rsidR="007F0860">
        <w:rPr>
          <w:b/>
          <w:bCs/>
          <w:i/>
          <w:sz w:val="20"/>
          <w:szCs w:val="20"/>
          <w:u w:val="single"/>
        </w:rPr>
        <w:t xml:space="preserve">INRICHTING </w:t>
      </w:r>
      <w:r>
        <w:rPr>
          <w:b/>
          <w:bCs/>
          <w:i/>
          <w:sz w:val="20"/>
          <w:szCs w:val="20"/>
          <w:u w:val="single"/>
        </w:rPr>
        <w:t>DEELNEMERSRAAD</w:t>
      </w:r>
    </w:p>
    <w:p w14:paraId="63CDADD6" w14:textId="1A8C3184" w:rsidR="00BA671B" w:rsidRPr="009107BB" w:rsidRDefault="00BA671B" w:rsidP="00BA671B">
      <w:pPr>
        <w:jc w:val="both"/>
        <w:rPr>
          <w:b/>
          <w:bCs/>
          <w:sz w:val="20"/>
          <w:szCs w:val="20"/>
          <w:u w:val="single"/>
        </w:rPr>
      </w:pPr>
      <w:r>
        <w:rPr>
          <w:b/>
          <w:bCs/>
          <w:sz w:val="20"/>
          <w:szCs w:val="20"/>
          <w:u w:val="single"/>
        </w:rPr>
        <w:t>Benoeming leden deelnemersraad</w:t>
      </w:r>
    </w:p>
    <w:p w14:paraId="6492E865" w14:textId="598FBDBA" w:rsidR="00BA671B" w:rsidRDefault="00BA671B" w:rsidP="00BA671B">
      <w:pPr>
        <w:jc w:val="both"/>
        <w:rPr>
          <w:b/>
          <w:bCs/>
          <w:sz w:val="20"/>
          <w:szCs w:val="20"/>
          <w:u w:val="single"/>
        </w:rPr>
      </w:pPr>
      <w:r w:rsidRPr="009107BB">
        <w:rPr>
          <w:b/>
          <w:bCs/>
          <w:sz w:val="20"/>
          <w:szCs w:val="20"/>
          <w:u w:val="single"/>
        </w:rPr>
        <w:t xml:space="preserve">Artikel </w:t>
      </w:r>
      <w:r>
        <w:rPr>
          <w:b/>
          <w:bCs/>
          <w:sz w:val="20"/>
          <w:szCs w:val="20"/>
          <w:u w:val="single"/>
        </w:rPr>
        <w:t>9</w:t>
      </w:r>
    </w:p>
    <w:p w14:paraId="128E1457" w14:textId="06110463" w:rsidR="00BA671B" w:rsidRDefault="00BA671B" w:rsidP="00BA671B">
      <w:pPr>
        <w:pStyle w:val="Lijstalinea"/>
        <w:numPr>
          <w:ilvl w:val="0"/>
          <w:numId w:val="44"/>
        </w:numPr>
        <w:jc w:val="both"/>
        <w:rPr>
          <w:bCs/>
          <w:sz w:val="20"/>
          <w:szCs w:val="20"/>
        </w:rPr>
      </w:pPr>
      <w:r>
        <w:rPr>
          <w:bCs/>
          <w:sz w:val="20"/>
          <w:szCs w:val="20"/>
        </w:rPr>
        <w:t xml:space="preserve">Iedere deelnemer doet een bindende voordracht voor een </w:t>
      </w:r>
      <w:r w:rsidR="007E4288">
        <w:rPr>
          <w:bCs/>
          <w:sz w:val="20"/>
          <w:szCs w:val="20"/>
        </w:rPr>
        <w:t>afgevaardigde aan</w:t>
      </w:r>
      <w:r>
        <w:rPr>
          <w:bCs/>
          <w:sz w:val="20"/>
          <w:szCs w:val="20"/>
        </w:rPr>
        <w:t xml:space="preserve"> de deelnemersraad aan de directeur-bestuurder. Deze voordracht voldoet aan het bepaalde in artikel 20 lid 2 van de statuten. </w:t>
      </w:r>
    </w:p>
    <w:p w14:paraId="7AECB8AC" w14:textId="1189DBCA" w:rsidR="00BA671B" w:rsidRPr="00BA671B" w:rsidRDefault="00CE26E3" w:rsidP="00BA671B">
      <w:pPr>
        <w:pStyle w:val="Lijstalinea"/>
        <w:numPr>
          <w:ilvl w:val="0"/>
          <w:numId w:val="44"/>
        </w:numPr>
        <w:jc w:val="both"/>
        <w:rPr>
          <w:bCs/>
          <w:sz w:val="20"/>
          <w:szCs w:val="20"/>
        </w:rPr>
      </w:pPr>
      <w:r>
        <w:rPr>
          <w:bCs/>
          <w:sz w:val="20"/>
          <w:szCs w:val="20"/>
        </w:rPr>
        <w:t xml:space="preserve"> </w:t>
      </w:r>
      <w:r w:rsidR="00BA671B">
        <w:rPr>
          <w:bCs/>
          <w:sz w:val="20"/>
          <w:szCs w:val="20"/>
        </w:rPr>
        <w:t xml:space="preserve">De directeur-bestuurder benoemt een voorgedragen </w:t>
      </w:r>
      <w:r w:rsidR="007E4288">
        <w:rPr>
          <w:bCs/>
          <w:sz w:val="20"/>
          <w:szCs w:val="20"/>
        </w:rPr>
        <w:t>afgevaardigde</w:t>
      </w:r>
      <w:r w:rsidR="00BA671B">
        <w:rPr>
          <w:bCs/>
          <w:sz w:val="20"/>
          <w:szCs w:val="20"/>
        </w:rPr>
        <w:t xml:space="preserve"> voor de deelnemersraad </w:t>
      </w:r>
      <w:r w:rsidR="007E4288">
        <w:rPr>
          <w:bCs/>
          <w:sz w:val="20"/>
          <w:szCs w:val="20"/>
        </w:rPr>
        <w:t xml:space="preserve">als lid </w:t>
      </w:r>
      <w:r w:rsidR="00BA671B">
        <w:rPr>
          <w:bCs/>
          <w:sz w:val="20"/>
          <w:szCs w:val="20"/>
        </w:rPr>
        <w:t>in deze raad. De duur van benoeming is voor onbepaalde tijd.</w:t>
      </w:r>
    </w:p>
    <w:p w14:paraId="264825A2" w14:textId="18E3E4E3" w:rsidR="00BA671B" w:rsidRDefault="007E4288" w:rsidP="008A77F5">
      <w:pPr>
        <w:jc w:val="both"/>
        <w:rPr>
          <w:bCs/>
          <w:i/>
          <w:iCs/>
          <w:color w:val="0070C0"/>
          <w:sz w:val="18"/>
          <w:szCs w:val="18"/>
        </w:rPr>
      </w:pPr>
      <w:r>
        <w:rPr>
          <w:bCs/>
          <w:i/>
          <w:iCs/>
          <w:color w:val="0070C0"/>
          <w:sz w:val="18"/>
          <w:szCs w:val="18"/>
        </w:rPr>
        <w:t>toelichting; in dit artikel wordt aangesloten bij hetgeen in de statuten staat over de voordracht van leden van de deelnemersraad.</w:t>
      </w:r>
    </w:p>
    <w:p w14:paraId="1693F983" w14:textId="77777777" w:rsidR="007E4288" w:rsidRDefault="007E4288" w:rsidP="008A77F5">
      <w:pPr>
        <w:jc w:val="both"/>
        <w:rPr>
          <w:bCs/>
          <w:i/>
          <w:iCs/>
          <w:color w:val="0070C0"/>
          <w:sz w:val="18"/>
          <w:szCs w:val="18"/>
        </w:rPr>
      </w:pPr>
    </w:p>
    <w:p w14:paraId="013F0D8F" w14:textId="166F511A" w:rsidR="007E4288" w:rsidRPr="007E4288" w:rsidRDefault="007E4288" w:rsidP="008A77F5">
      <w:pPr>
        <w:jc w:val="both"/>
        <w:rPr>
          <w:b/>
          <w:sz w:val="20"/>
          <w:szCs w:val="20"/>
          <w:u w:val="single"/>
        </w:rPr>
      </w:pPr>
      <w:r w:rsidRPr="007E4288">
        <w:rPr>
          <w:b/>
          <w:sz w:val="20"/>
          <w:szCs w:val="20"/>
          <w:u w:val="single"/>
        </w:rPr>
        <w:t>Einde lidmaatschap deelnemersraad</w:t>
      </w:r>
    </w:p>
    <w:p w14:paraId="10E7ED07" w14:textId="4C796F3F" w:rsidR="00D9413D" w:rsidRPr="007E4288" w:rsidRDefault="007E4288" w:rsidP="00D9413D">
      <w:pPr>
        <w:jc w:val="both"/>
        <w:rPr>
          <w:b/>
          <w:sz w:val="20"/>
          <w:szCs w:val="20"/>
          <w:u w:val="single"/>
        </w:rPr>
      </w:pPr>
      <w:r w:rsidRPr="007E4288">
        <w:rPr>
          <w:b/>
          <w:sz w:val="20"/>
          <w:szCs w:val="20"/>
          <w:u w:val="single"/>
        </w:rPr>
        <w:t>Artikel10</w:t>
      </w:r>
    </w:p>
    <w:p w14:paraId="46492611" w14:textId="3EDCEF06" w:rsidR="007E4288" w:rsidRPr="007E4288" w:rsidRDefault="007E4288" w:rsidP="007E4288">
      <w:pPr>
        <w:pStyle w:val="Lijstalinea"/>
        <w:numPr>
          <w:ilvl w:val="0"/>
          <w:numId w:val="45"/>
        </w:numPr>
        <w:jc w:val="both"/>
        <w:rPr>
          <w:bCs/>
          <w:sz w:val="20"/>
          <w:szCs w:val="20"/>
        </w:rPr>
      </w:pPr>
      <w:r w:rsidRPr="007E4288">
        <w:rPr>
          <w:bCs/>
          <w:sz w:val="20"/>
          <w:szCs w:val="20"/>
        </w:rPr>
        <w:t>Het lidmaatschap van een afgevaardigde in de deelnemersraad eindigt:</w:t>
      </w:r>
    </w:p>
    <w:p w14:paraId="410CC8C9" w14:textId="7E8C304A" w:rsidR="007E4288" w:rsidRDefault="007E4288" w:rsidP="007E4288">
      <w:pPr>
        <w:pStyle w:val="Lijstalinea"/>
        <w:numPr>
          <w:ilvl w:val="1"/>
          <w:numId w:val="45"/>
        </w:numPr>
        <w:ind w:left="851" w:hanging="284"/>
        <w:jc w:val="both"/>
        <w:rPr>
          <w:bCs/>
          <w:sz w:val="20"/>
          <w:szCs w:val="20"/>
        </w:rPr>
      </w:pPr>
      <w:r>
        <w:rPr>
          <w:bCs/>
          <w:sz w:val="20"/>
          <w:szCs w:val="20"/>
        </w:rPr>
        <w:t>indien de betrokkene niet meer voldoet aan de eisen die gelden voor een afgevaardigde, gesteld in artikel 20 lid 2 van de statuten, met ingang van de da</w:t>
      </w:r>
      <w:r w:rsidR="00282042">
        <w:rPr>
          <w:bCs/>
          <w:sz w:val="20"/>
          <w:szCs w:val="20"/>
        </w:rPr>
        <w:t>g</w:t>
      </w:r>
      <w:r>
        <w:rPr>
          <w:bCs/>
          <w:sz w:val="20"/>
          <w:szCs w:val="20"/>
        </w:rPr>
        <w:t xml:space="preserve"> waarop de betrokkene niet meer aan deze eisen voldoet en zonder dat enige verdere opzegging nodig is;</w:t>
      </w:r>
    </w:p>
    <w:p w14:paraId="1A7A5030" w14:textId="77777777" w:rsidR="0035070D" w:rsidRDefault="007E4288" w:rsidP="007E4288">
      <w:pPr>
        <w:pStyle w:val="Lijstalinea"/>
        <w:numPr>
          <w:ilvl w:val="1"/>
          <w:numId w:val="45"/>
        </w:numPr>
        <w:ind w:left="851" w:hanging="284"/>
        <w:jc w:val="both"/>
        <w:rPr>
          <w:bCs/>
          <w:sz w:val="20"/>
          <w:szCs w:val="20"/>
        </w:rPr>
      </w:pPr>
      <w:r>
        <w:rPr>
          <w:bCs/>
          <w:sz w:val="20"/>
          <w:szCs w:val="20"/>
        </w:rPr>
        <w:t xml:space="preserve">indien de rechtspersoon </w:t>
      </w:r>
      <w:r w:rsidR="0035070D">
        <w:rPr>
          <w:bCs/>
          <w:sz w:val="20"/>
          <w:szCs w:val="20"/>
        </w:rPr>
        <w:t>die de betrokkene heeft voorgedragen, schriftelijk aan de directeur-bestuurder schriftelijk kenbaar heeft gemaakt de benoeming van de betrokkene als lid van de deelnemersraad te willen beëindigen, met ingang van de dag die wordt aangegeven door de betreffende rechtspersoon;</w:t>
      </w:r>
    </w:p>
    <w:p w14:paraId="797BDAA8" w14:textId="2EEC7BF4" w:rsidR="007E4288" w:rsidRDefault="0035070D" w:rsidP="007E4288">
      <w:pPr>
        <w:pStyle w:val="Lijstalinea"/>
        <w:numPr>
          <w:ilvl w:val="1"/>
          <w:numId w:val="45"/>
        </w:numPr>
        <w:ind w:left="851" w:hanging="284"/>
        <w:jc w:val="both"/>
        <w:rPr>
          <w:bCs/>
          <w:sz w:val="20"/>
          <w:szCs w:val="20"/>
        </w:rPr>
      </w:pPr>
      <w:r>
        <w:rPr>
          <w:bCs/>
          <w:sz w:val="20"/>
          <w:szCs w:val="20"/>
        </w:rPr>
        <w:t>indien van de stichting in redelijkheid niet kan worden verlangd het lidmaatschap van een afgevaardigde in de deelnemersraad langer voort te willen zetten, met inachtneming van een opzeggingstermijn van één maand.</w:t>
      </w:r>
    </w:p>
    <w:p w14:paraId="4B141BD0" w14:textId="5E6576AA" w:rsidR="0035070D" w:rsidRDefault="0035070D" w:rsidP="0035070D">
      <w:pPr>
        <w:pStyle w:val="Lijstalinea"/>
        <w:numPr>
          <w:ilvl w:val="0"/>
          <w:numId w:val="45"/>
        </w:numPr>
        <w:jc w:val="both"/>
        <w:rPr>
          <w:bCs/>
          <w:sz w:val="20"/>
          <w:szCs w:val="20"/>
        </w:rPr>
      </w:pPr>
      <w:r>
        <w:rPr>
          <w:bCs/>
          <w:sz w:val="20"/>
          <w:szCs w:val="20"/>
        </w:rPr>
        <w:lastRenderedPageBreak/>
        <w:t>Een opzegging bedoeld in het vorige lid sub c. kan voorts slechts worden gedaan nadat de directeur-bestuurder over het voornemen daartoe overleg heeft gepleegd met de betreffende afgevaardigde en dat overleg bij de directeur-bestuurder niet tot een andere conclusie heeft geleid.</w:t>
      </w:r>
    </w:p>
    <w:p w14:paraId="55738076" w14:textId="2FC44DA9" w:rsidR="0035070D" w:rsidRDefault="0035070D" w:rsidP="0035070D">
      <w:pPr>
        <w:pStyle w:val="Lijstalinea"/>
        <w:numPr>
          <w:ilvl w:val="0"/>
          <w:numId w:val="45"/>
        </w:numPr>
        <w:jc w:val="both"/>
        <w:rPr>
          <w:bCs/>
          <w:sz w:val="20"/>
          <w:szCs w:val="20"/>
        </w:rPr>
      </w:pPr>
      <w:r>
        <w:rPr>
          <w:bCs/>
          <w:sz w:val="20"/>
          <w:szCs w:val="20"/>
        </w:rPr>
        <w:t>Een opzegging bedoeld in het eerste lid sub c. kan voorts slechts worden gedaan als het toezichthoudend bestuursdeel hiervoor de goedkeuring heeft gegeven.</w:t>
      </w:r>
    </w:p>
    <w:p w14:paraId="01EC70DF" w14:textId="4CB966C1" w:rsidR="0035070D" w:rsidRPr="007E4288" w:rsidRDefault="0035070D" w:rsidP="0035070D">
      <w:pPr>
        <w:pStyle w:val="Lijstalinea"/>
        <w:numPr>
          <w:ilvl w:val="0"/>
          <w:numId w:val="45"/>
        </w:numPr>
        <w:jc w:val="both"/>
        <w:rPr>
          <w:bCs/>
          <w:sz w:val="20"/>
          <w:szCs w:val="20"/>
        </w:rPr>
      </w:pPr>
      <w:r>
        <w:rPr>
          <w:bCs/>
          <w:sz w:val="20"/>
          <w:szCs w:val="20"/>
        </w:rPr>
        <w:t xml:space="preserve">Een rechtspersoon, waarvan het lidmaatschap in de deelnemersraad van een afgevaardigde, met toepassing van het bepaalde in het eerste lid is geëindigd wordt in de gelegenheid gesteld om een andere afgevaardigde voor te dragen. </w:t>
      </w:r>
    </w:p>
    <w:p w14:paraId="44997FDD" w14:textId="68C70107" w:rsidR="007E4288" w:rsidRDefault="0035070D" w:rsidP="00D9413D">
      <w:pPr>
        <w:jc w:val="both"/>
        <w:rPr>
          <w:bCs/>
          <w:i/>
          <w:iCs/>
          <w:color w:val="0070C0"/>
          <w:sz w:val="18"/>
          <w:szCs w:val="18"/>
        </w:rPr>
      </w:pPr>
      <w:r>
        <w:rPr>
          <w:bCs/>
          <w:i/>
          <w:iCs/>
          <w:color w:val="0070C0"/>
          <w:sz w:val="18"/>
          <w:szCs w:val="18"/>
        </w:rPr>
        <w:t>toelichting: als iemand niet meer in de rol van bestuurder (statutair, gedelegeerd of gemandateerd) verbonden is aan een rechtspersoon, eindigt diens positie in de deelnemersraad</w:t>
      </w:r>
      <w:r w:rsidR="00DA498E">
        <w:rPr>
          <w:bCs/>
          <w:i/>
          <w:iCs/>
          <w:color w:val="0070C0"/>
          <w:sz w:val="18"/>
          <w:szCs w:val="18"/>
        </w:rPr>
        <w:t xml:space="preserve">. Er wordt dan van de deelnemer verwacht dat hij een andere persoon (opvolger) voordraagt </w:t>
      </w:r>
      <w:r w:rsidR="00C837D9">
        <w:rPr>
          <w:bCs/>
          <w:i/>
          <w:iCs/>
          <w:color w:val="0070C0"/>
          <w:sz w:val="18"/>
          <w:szCs w:val="18"/>
        </w:rPr>
        <w:t xml:space="preserve">. </w:t>
      </w:r>
    </w:p>
    <w:p w14:paraId="5EE11F1D" w14:textId="04B54A6C" w:rsidR="00C837D9" w:rsidRPr="0035070D" w:rsidRDefault="00C837D9" w:rsidP="00D9413D">
      <w:pPr>
        <w:jc w:val="both"/>
        <w:rPr>
          <w:bCs/>
          <w:i/>
          <w:iCs/>
          <w:color w:val="0070C0"/>
          <w:sz w:val="18"/>
          <w:szCs w:val="18"/>
        </w:rPr>
      </w:pPr>
      <w:r>
        <w:rPr>
          <w:bCs/>
          <w:i/>
          <w:iCs/>
          <w:color w:val="0070C0"/>
          <w:sz w:val="18"/>
          <w:szCs w:val="18"/>
        </w:rPr>
        <w:t xml:space="preserve">De (eenzijdige) beëindiging door de directeur-bestuurder van het lidmaatschap van een lid in de deelnemersraad kan alleen maar met goedkeuring van het toezichthoudend bestuursdeel. </w:t>
      </w:r>
    </w:p>
    <w:p w14:paraId="362E5414" w14:textId="77777777" w:rsidR="0035070D" w:rsidRDefault="0035070D" w:rsidP="00D9413D">
      <w:pPr>
        <w:jc w:val="both"/>
        <w:rPr>
          <w:bCs/>
        </w:rPr>
      </w:pPr>
    </w:p>
    <w:p w14:paraId="10B8D1A1" w14:textId="585645F9" w:rsidR="00C837D9" w:rsidRPr="009107BB" w:rsidRDefault="00C837D9" w:rsidP="00C837D9">
      <w:pPr>
        <w:jc w:val="both"/>
        <w:rPr>
          <w:b/>
          <w:bCs/>
          <w:sz w:val="20"/>
          <w:szCs w:val="20"/>
          <w:u w:val="single"/>
        </w:rPr>
      </w:pPr>
      <w:r>
        <w:rPr>
          <w:b/>
          <w:bCs/>
          <w:sz w:val="20"/>
          <w:szCs w:val="20"/>
          <w:u w:val="single"/>
        </w:rPr>
        <w:t>Schorsing lidmaatschap deelnemersraad</w:t>
      </w:r>
    </w:p>
    <w:p w14:paraId="1D4EB846" w14:textId="4E45AD09" w:rsidR="00C837D9" w:rsidRDefault="00C837D9" w:rsidP="00C837D9">
      <w:pPr>
        <w:jc w:val="both"/>
        <w:rPr>
          <w:b/>
          <w:bCs/>
          <w:sz w:val="20"/>
          <w:szCs w:val="20"/>
          <w:u w:val="single"/>
        </w:rPr>
      </w:pPr>
      <w:r w:rsidRPr="009107BB">
        <w:rPr>
          <w:b/>
          <w:bCs/>
          <w:sz w:val="20"/>
          <w:szCs w:val="20"/>
          <w:u w:val="single"/>
        </w:rPr>
        <w:t xml:space="preserve">Artikel </w:t>
      </w:r>
      <w:r>
        <w:rPr>
          <w:b/>
          <w:bCs/>
          <w:sz w:val="20"/>
          <w:szCs w:val="20"/>
          <w:u w:val="single"/>
        </w:rPr>
        <w:t>11</w:t>
      </w:r>
    </w:p>
    <w:p w14:paraId="463CF9CF" w14:textId="1831C7C0" w:rsidR="00C837D9" w:rsidRDefault="00C837D9" w:rsidP="00C837D9">
      <w:pPr>
        <w:pStyle w:val="Lijstalinea"/>
        <w:numPr>
          <w:ilvl w:val="0"/>
          <w:numId w:val="46"/>
        </w:numPr>
        <w:jc w:val="both"/>
        <w:rPr>
          <w:sz w:val="20"/>
          <w:szCs w:val="20"/>
        </w:rPr>
      </w:pPr>
      <w:r w:rsidRPr="0083379F">
        <w:rPr>
          <w:sz w:val="20"/>
          <w:szCs w:val="20"/>
        </w:rPr>
        <w:t xml:space="preserve">Indien een </w:t>
      </w:r>
      <w:r>
        <w:rPr>
          <w:sz w:val="20"/>
          <w:szCs w:val="20"/>
        </w:rPr>
        <w:t>afgevaardigde in de deelnemersraad</w:t>
      </w:r>
      <w:r w:rsidRPr="0083379F">
        <w:rPr>
          <w:sz w:val="20"/>
          <w:szCs w:val="20"/>
        </w:rPr>
        <w:t xml:space="preserve"> zich, naar het oordeel van de directeur-bestuurder, </w:t>
      </w:r>
      <w:r>
        <w:rPr>
          <w:sz w:val="20"/>
          <w:szCs w:val="20"/>
        </w:rPr>
        <w:t xml:space="preserve">jegens de andere leden van de deelnemersraad </w:t>
      </w:r>
      <w:r w:rsidRPr="0083379F">
        <w:rPr>
          <w:sz w:val="20"/>
          <w:szCs w:val="20"/>
        </w:rPr>
        <w:t>niet of onvoldoende houdt aan de eisen genoemd in artikel 3 lid 2 van dit reglement</w:t>
      </w:r>
      <w:r>
        <w:rPr>
          <w:sz w:val="20"/>
          <w:szCs w:val="20"/>
        </w:rPr>
        <w:t xml:space="preserve"> kan de directeur-bestuurder besluiten deze afgevaardigde voor een periode van ten hoogste zes maanden als zodanig te schorsen. Als na afloop van deze termijn niet is besloten om het lidmaatschap van de afgevaardigde in de deelnemersraad te beëindigen met toepassing van artikel 10, eindigt de schorsing van rechtswege.</w:t>
      </w:r>
    </w:p>
    <w:p w14:paraId="2C484641" w14:textId="0ADB5B84" w:rsidR="00C837D9" w:rsidRDefault="00C837D9" w:rsidP="00C837D9">
      <w:pPr>
        <w:pStyle w:val="Lijstalinea"/>
        <w:numPr>
          <w:ilvl w:val="0"/>
          <w:numId w:val="46"/>
        </w:numPr>
        <w:jc w:val="both"/>
        <w:rPr>
          <w:sz w:val="20"/>
          <w:szCs w:val="20"/>
        </w:rPr>
      </w:pPr>
      <w:r>
        <w:rPr>
          <w:sz w:val="20"/>
          <w:szCs w:val="20"/>
        </w:rPr>
        <w:t xml:space="preserve">Het bepaalde in het vorige lid is van overeenkomstige toepassing als een afgevaardigde in de deelnemersraad zich naar het oordeel van de directeur-bestuurder zodanig gedraagt dat die deelnemer het belang van de stichting schade toebrengt. </w:t>
      </w:r>
    </w:p>
    <w:p w14:paraId="6BBBED19" w14:textId="3C0D7535" w:rsidR="00C837D9" w:rsidRDefault="00C837D9" w:rsidP="00C837D9">
      <w:pPr>
        <w:pStyle w:val="Lijstalinea"/>
        <w:numPr>
          <w:ilvl w:val="0"/>
          <w:numId w:val="46"/>
        </w:numPr>
        <w:jc w:val="both"/>
        <w:rPr>
          <w:sz w:val="20"/>
          <w:szCs w:val="20"/>
        </w:rPr>
      </w:pPr>
      <w:r>
        <w:rPr>
          <w:sz w:val="20"/>
          <w:szCs w:val="20"/>
        </w:rPr>
        <w:t xml:space="preserve">Een besluit tot schorsing kan niet worden genomen dan nadat door de directeur-bestuurder hierover overleg is gevoerd met de betrokken afgevaardigde. </w:t>
      </w:r>
    </w:p>
    <w:p w14:paraId="12A30A90" w14:textId="28A11DBB" w:rsidR="00C837D9" w:rsidRPr="0083379F" w:rsidRDefault="00C837D9" w:rsidP="00C837D9">
      <w:pPr>
        <w:pStyle w:val="Lijstalinea"/>
        <w:numPr>
          <w:ilvl w:val="0"/>
          <w:numId w:val="46"/>
        </w:numPr>
        <w:jc w:val="both"/>
        <w:rPr>
          <w:sz w:val="20"/>
          <w:szCs w:val="20"/>
        </w:rPr>
      </w:pPr>
      <w:r>
        <w:rPr>
          <w:sz w:val="20"/>
          <w:szCs w:val="20"/>
        </w:rPr>
        <w:t>Een geschorste afgevaardigde heeft, zolang de schorsing voortduurt, geen toegang tot niet-openbare informatie van de stichting, tot de faciliteiten van de stichting en tot aanwezigheid bij de deelnemersraad.</w:t>
      </w:r>
    </w:p>
    <w:p w14:paraId="37F00BC3" w14:textId="7426CAEA" w:rsidR="00C837D9" w:rsidRDefault="00C837D9" w:rsidP="00C837D9">
      <w:pPr>
        <w:jc w:val="both"/>
        <w:rPr>
          <w:b/>
          <w:bCs/>
          <w:sz w:val="20"/>
          <w:szCs w:val="20"/>
          <w:u w:val="single"/>
        </w:rPr>
      </w:pPr>
      <w:r w:rsidRPr="0083379F">
        <w:rPr>
          <w:bCs/>
          <w:i/>
          <w:iCs/>
          <w:color w:val="0070C0"/>
          <w:sz w:val="18"/>
          <w:szCs w:val="18"/>
        </w:rPr>
        <w:t xml:space="preserve">toelichting: </w:t>
      </w:r>
      <w:r>
        <w:rPr>
          <w:bCs/>
          <w:i/>
          <w:iCs/>
          <w:color w:val="0070C0"/>
          <w:sz w:val="18"/>
          <w:szCs w:val="18"/>
        </w:rPr>
        <w:t xml:space="preserve">naast de mogelijkheid van ‘directe beëindiging’ van een deelnemersrelatie, is er ook de mogelijkheid van een schorsing. </w:t>
      </w:r>
      <w:r w:rsidR="007F0860">
        <w:rPr>
          <w:bCs/>
          <w:i/>
          <w:iCs/>
          <w:color w:val="0070C0"/>
          <w:sz w:val="18"/>
          <w:szCs w:val="18"/>
        </w:rPr>
        <w:t>Ook gelden hierbij procedurele vereisten. Hier is, in tegenstelling tot andere besluiten, niet opgenomen dat ook het toezichthoudend bestuursdeel goedkeuring moet verlenen. Het is vroeg genoeg als dat gebeurt als een mogelijke opzegging aan de orde komt zoals genoemd in artikel 10.</w:t>
      </w:r>
    </w:p>
    <w:p w14:paraId="05F1008D" w14:textId="77777777" w:rsidR="00C837D9" w:rsidRDefault="00C837D9" w:rsidP="00D9413D">
      <w:pPr>
        <w:jc w:val="both"/>
        <w:rPr>
          <w:b/>
          <w:bCs/>
          <w:sz w:val="20"/>
          <w:szCs w:val="20"/>
          <w:u w:val="single"/>
        </w:rPr>
      </w:pPr>
    </w:p>
    <w:p w14:paraId="7A1D5327" w14:textId="318BEB4D" w:rsidR="007F0860" w:rsidRPr="00592FFD" w:rsidRDefault="007F0860" w:rsidP="007F0860">
      <w:pPr>
        <w:jc w:val="both"/>
        <w:rPr>
          <w:b/>
          <w:bCs/>
          <w:i/>
          <w:sz w:val="20"/>
          <w:szCs w:val="20"/>
          <w:u w:val="single"/>
        </w:rPr>
      </w:pPr>
      <w:r w:rsidRPr="00592FFD">
        <w:rPr>
          <w:b/>
          <w:bCs/>
          <w:i/>
          <w:sz w:val="20"/>
          <w:szCs w:val="20"/>
          <w:u w:val="single"/>
        </w:rPr>
        <w:t xml:space="preserve">HOOFDSTUK </w:t>
      </w:r>
      <w:r>
        <w:rPr>
          <w:b/>
          <w:bCs/>
          <w:i/>
          <w:sz w:val="20"/>
          <w:szCs w:val="20"/>
          <w:u w:val="single"/>
        </w:rPr>
        <w:t>6</w:t>
      </w:r>
      <w:r w:rsidRPr="00592FFD">
        <w:rPr>
          <w:b/>
          <w:bCs/>
          <w:i/>
          <w:sz w:val="20"/>
          <w:szCs w:val="20"/>
          <w:u w:val="single"/>
        </w:rPr>
        <w:t xml:space="preserve">, </w:t>
      </w:r>
      <w:r>
        <w:rPr>
          <w:b/>
          <w:bCs/>
          <w:i/>
          <w:sz w:val="20"/>
          <w:szCs w:val="20"/>
          <w:u w:val="single"/>
        </w:rPr>
        <w:t>TAKEN DEELNEMERSRAAD</w:t>
      </w:r>
    </w:p>
    <w:p w14:paraId="520C00CB" w14:textId="7F4179B8" w:rsidR="007F0860" w:rsidRPr="009107BB" w:rsidRDefault="007F0860" w:rsidP="007F0860">
      <w:pPr>
        <w:jc w:val="both"/>
        <w:rPr>
          <w:b/>
          <w:bCs/>
          <w:sz w:val="20"/>
          <w:szCs w:val="20"/>
          <w:u w:val="single"/>
        </w:rPr>
      </w:pPr>
      <w:r>
        <w:rPr>
          <w:b/>
          <w:bCs/>
          <w:sz w:val="20"/>
          <w:szCs w:val="20"/>
          <w:u w:val="single"/>
        </w:rPr>
        <w:t>Taken deelnemersraad</w:t>
      </w:r>
    </w:p>
    <w:p w14:paraId="31874EBA" w14:textId="78D1839B" w:rsidR="007F0860" w:rsidRDefault="007F0860" w:rsidP="007F0860">
      <w:pPr>
        <w:jc w:val="both"/>
        <w:rPr>
          <w:b/>
          <w:bCs/>
          <w:sz w:val="20"/>
          <w:szCs w:val="20"/>
          <w:u w:val="single"/>
        </w:rPr>
      </w:pPr>
      <w:r w:rsidRPr="009107BB">
        <w:rPr>
          <w:b/>
          <w:bCs/>
          <w:sz w:val="20"/>
          <w:szCs w:val="20"/>
          <w:u w:val="single"/>
        </w:rPr>
        <w:t xml:space="preserve">Artikel </w:t>
      </w:r>
      <w:r>
        <w:rPr>
          <w:b/>
          <w:bCs/>
          <w:sz w:val="20"/>
          <w:szCs w:val="20"/>
          <w:u w:val="single"/>
        </w:rPr>
        <w:t>12</w:t>
      </w:r>
    </w:p>
    <w:p w14:paraId="13172938" w14:textId="2B88DC2C" w:rsidR="00C837D9" w:rsidRDefault="007F0860" w:rsidP="007F0860">
      <w:pPr>
        <w:pStyle w:val="Lijstalinea"/>
        <w:numPr>
          <w:ilvl w:val="0"/>
          <w:numId w:val="47"/>
        </w:numPr>
        <w:jc w:val="both"/>
        <w:rPr>
          <w:sz w:val="20"/>
          <w:szCs w:val="20"/>
        </w:rPr>
      </w:pPr>
      <w:r>
        <w:rPr>
          <w:sz w:val="20"/>
          <w:szCs w:val="20"/>
        </w:rPr>
        <w:t>De deelnemersraad adviseert de directeur-bestuurder over de diensten die door de stichting worden verricht of kunnen worden verricht.</w:t>
      </w:r>
    </w:p>
    <w:p w14:paraId="787A3460" w14:textId="2D8CFF1D" w:rsidR="007F0860" w:rsidRDefault="007F0860" w:rsidP="007F0860">
      <w:pPr>
        <w:pStyle w:val="Lijstalinea"/>
        <w:numPr>
          <w:ilvl w:val="0"/>
          <w:numId w:val="47"/>
        </w:numPr>
        <w:jc w:val="both"/>
        <w:rPr>
          <w:sz w:val="20"/>
          <w:szCs w:val="20"/>
        </w:rPr>
      </w:pPr>
      <w:r>
        <w:rPr>
          <w:sz w:val="20"/>
          <w:szCs w:val="20"/>
        </w:rPr>
        <w:t>Ter invulling van het bepaalde in het vorige lid brengt de deelnemersraad in elk geval advies uit over de volgende aangelegenheden:</w:t>
      </w:r>
    </w:p>
    <w:p w14:paraId="195EF3B7" w14:textId="7FA7E6FB" w:rsidR="007F0860" w:rsidRPr="007961ED" w:rsidRDefault="00B6600C" w:rsidP="007F0860">
      <w:pPr>
        <w:pStyle w:val="Lijstalinea"/>
        <w:numPr>
          <w:ilvl w:val="1"/>
          <w:numId w:val="47"/>
        </w:numPr>
        <w:jc w:val="both"/>
        <w:rPr>
          <w:sz w:val="20"/>
          <w:szCs w:val="20"/>
        </w:rPr>
      </w:pPr>
      <w:r w:rsidRPr="007961ED">
        <w:rPr>
          <w:sz w:val="20"/>
          <w:szCs w:val="20"/>
        </w:rPr>
        <w:t>positionering en strategie van de stichting;</w:t>
      </w:r>
    </w:p>
    <w:p w14:paraId="0B6B53E9" w14:textId="58D99955" w:rsidR="007F0860" w:rsidRPr="007961ED" w:rsidRDefault="00AF15A3" w:rsidP="007F0860">
      <w:pPr>
        <w:pStyle w:val="Lijstalinea"/>
        <w:numPr>
          <w:ilvl w:val="1"/>
          <w:numId w:val="47"/>
        </w:numPr>
        <w:jc w:val="both"/>
        <w:rPr>
          <w:sz w:val="20"/>
          <w:szCs w:val="20"/>
        </w:rPr>
      </w:pPr>
      <w:bookmarkStart w:id="0" w:name="OLE_LINK3"/>
      <w:r>
        <w:rPr>
          <w:sz w:val="20"/>
          <w:szCs w:val="20"/>
        </w:rPr>
        <w:t xml:space="preserve">een fundamentele wijziging van </w:t>
      </w:r>
      <w:r w:rsidR="00E40F63" w:rsidRPr="007961ED">
        <w:rPr>
          <w:sz w:val="20"/>
          <w:szCs w:val="20"/>
        </w:rPr>
        <w:t>het dienstenpakket van de stichting;</w:t>
      </w:r>
    </w:p>
    <w:p w14:paraId="4DDFF0A1" w14:textId="13C59DCE" w:rsidR="00AF15A3" w:rsidRDefault="00AF15A3" w:rsidP="007F0860">
      <w:pPr>
        <w:pStyle w:val="Lijstalinea"/>
        <w:numPr>
          <w:ilvl w:val="1"/>
          <w:numId w:val="47"/>
        </w:numPr>
        <w:jc w:val="both"/>
        <w:rPr>
          <w:sz w:val="20"/>
          <w:szCs w:val="20"/>
        </w:rPr>
      </w:pPr>
      <w:r>
        <w:rPr>
          <w:sz w:val="20"/>
          <w:szCs w:val="20"/>
        </w:rPr>
        <w:t>substantiële wijziging van de contributie;</w:t>
      </w:r>
    </w:p>
    <w:p w14:paraId="65817E0F" w14:textId="6E159AC9" w:rsidR="007F0860" w:rsidRPr="007961ED" w:rsidRDefault="00E40F63" w:rsidP="007F0860">
      <w:pPr>
        <w:pStyle w:val="Lijstalinea"/>
        <w:numPr>
          <w:ilvl w:val="1"/>
          <w:numId w:val="47"/>
        </w:numPr>
        <w:jc w:val="both"/>
        <w:rPr>
          <w:sz w:val="20"/>
          <w:szCs w:val="20"/>
        </w:rPr>
      </w:pPr>
      <w:r w:rsidRPr="007961ED">
        <w:rPr>
          <w:sz w:val="20"/>
          <w:szCs w:val="20"/>
        </w:rPr>
        <w:t>wijziging van de statuten van de stichting;</w:t>
      </w:r>
    </w:p>
    <w:p w14:paraId="33CDFD43" w14:textId="79D0A32A" w:rsidR="007F0860" w:rsidRPr="007961ED" w:rsidRDefault="00282042" w:rsidP="007F0860">
      <w:pPr>
        <w:pStyle w:val="Lijstalinea"/>
        <w:numPr>
          <w:ilvl w:val="1"/>
          <w:numId w:val="47"/>
        </w:numPr>
        <w:jc w:val="both"/>
        <w:rPr>
          <w:sz w:val="20"/>
          <w:szCs w:val="20"/>
        </w:rPr>
      </w:pPr>
      <w:r>
        <w:rPr>
          <w:sz w:val="20"/>
          <w:szCs w:val="20"/>
        </w:rPr>
        <w:t>ontbinding van de stichting</w:t>
      </w:r>
      <w:r w:rsidRPr="007961ED">
        <w:rPr>
          <w:sz w:val="20"/>
          <w:szCs w:val="20"/>
        </w:rPr>
        <w:t>;</w:t>
      </w:r>
    </w:p>
    <w:bookmarkEnd w:id="0"/>
    <w:p w14:paraId="3CFFC8AE" w14:textId="1F9AA93B" w:rsidR="00E40F63" w:rsidRPr="00EE6AF4" w:rsidRDefault="00E40F63" w:rsidP="00EE6AF4">
      <w:pPr>
        <w:pStyle w:val="Lijstalinea"/>
        <w:numPr>
          <w:ilvl w:val="0"/>
          <w:numId w:val="47"/>
        </w:numPr>
        <w:jc w:val="both"/>
        <w:rPr>
          <w:color w:val="C00000"/>
          <w:sz w:val="20"/>
          <w:szCs w:val="20"/>
        </w:rPr>
      </w:pPr>
      <w:r w:rsidRPr="007961ED">
        <w:rPr>
          <w:sz w:val="20"/>
          <w:szCs w:val="20"/>
        </w:rPr>
        <w:t xml:space="preserve">De directeur-bestuurder informeert de deelnemersraad over de aangelegenheden die van belang zijn voor het functioneren van de stichting, waaronder in elk geval begrepen </w:t>
      </w:r>
      <w:r w:rsidR="00DA498E">
        <w:rPr>
          <w:sz w:val="20"/>
          <w:szCs w:val="20"/>
        </w:rPr>
        <w:t xml:space="preserve">de begroting en </w:t>
      </w:r>
      <w:r w:rsidRPr="007961ED">
        <w:rPr>
          <w:sz w:val="20"/>
          <w:szCs w:val="20"/>
        </w:rPr>
        <w:t>het jaarverslag</w:t>
      </w:r>
      <w:r>
        <w:rPr>
          <w:color w:val="C00000"/>
          <w:sz w:val="20"/>
          <w:szCs w:val="20"/>
        </w:rPr>
        <w:t>.</w:t>
      </w:r>
      <w:r w:rsidRPr="00EE6AF4">
        <w:rPr>
          <w:color w:val="C00000"/>
          <w:sz w:val="20"/>
          <w:szCs w:val="20"/>
        </w:rPr>
        <w:t xml:space="preserve"> </w:t>
      </w:r>
    </w:p>
    <w:p w14:paraId="437698EF" w14:textId="3BB263CF" w:rsidR="00BF3CEE" w:rsidRPr="00BF3CEE" w:rsidRDefault="00BF3CEE" w:rsidP="00BF3CEE">
      <w:pPr>
        <w:jc w:val="both"/>
        <w:rPr>
          <w:i/>
          <w:iCs/>
          <w:color w:val="0070C0"/>
          <w:sz w:val="18"/>
          <w:szCs w:val="18"/>
        </w:rPr>
      </w:pPr>
      <w:r>
        <w:rPr>
          <w:i/>
          <w:iCs/>
          <w:color w:val="0070C0"/>
          <w:sz w:val="18"/>
          <w:szCs w:val="18"/>
        </w:rPr>
        <w:t>toelichting: dit artikel sluit aan bij artikel 23 van de statuten.</w:t>
      </w:r>
    </w:p>
    <w:p w14:paraId="4D77AD40" w14:textId="77777777" w:rsidR="00BF3CEE" w:rsidRDefault="00BF3CEE" w:rsidP="00BF3CEE">
      <w:pPr>
        <w:jc w:val="both"/>
        <w:rPr>
          <w:b/>
          <w:bCs/>
          <w:color w:val="C00000"/>
          <w:sz w:val="20"/>
          <w:szCs w:val="20"/>
        </w:rPr>
      </w:pPr>
    </w:p>
    <w:p w14:paraId="32D73902" w14:textId="3FD10F77" w:rsidR="00BF3CEE" w:rsidRDefault="00BF3CEE" w:rsidP="00BF3CEE">
      <w:pPr>
        <w:jc w:val="both"/>
        <w:rPr>
          <w:b/>
          <w:bCs/>
          <w:sz w:val="20"/>
          <w:szCs w:val="20"/>
          <w:u w:val="single"/>
        </w:rPr>
      </w:pPr>
      <w:r>
        <w:rPr>
          <w:b/>
          <w:bCs/>
          <w:sz w:val="20"/>
          <w:szCs w:val="20"/>
          <w:u w:val="single"/>
        </w:rPr>
        <w:t>Adviezen deelnemersraad</w:t>
      </w:r>
    </w:p>
    <w:p w14:paraId="2411249F" w14:textId="09EBC523" w:rsidR="00BF3CEE" w:rsidRPr="00BF3CEE" w:rsidRDefault="00BF3CEE" w:rsidP="00BF3CEE">
      <w:pPr>
        <w:jc w:val="both"/>
        <w:rPr>
          <w:b/>
          <w:bCs/>
          <w:sz w:val="20"/>
          <w:szCs w:val="20"/>
          <w:u w:val="single"/>
        </w:rPr>
      </w:pPr>
      <w:r>
        <w:rPr>
          <w:b/>
          <w:bCs/>
          <w:sz w:val="20"/>
          <w:szCs w:val="20"/>
          <w:u w:val="single"/>
        </w:rPr>
        <w:t>Artikel 13</w:t>
      </w:r>
    </w:p>
    <w:p w14:paraId="7BEBF286" w14:textId="77777777" w:rsidR="00BF3CEE" w:rsidRDefault="007F0860" w:rsidP="00BF3CEE">
      <w:pPr>
        <w:pStyle w:val="Lijstalinea"/>
        <w:numPr>
          <w:ilvl w:val="0"/>
          <w:numId w:val="48"/>
        </w:numPr>
        <w:jc w:val="both"/>
        <w:rPr>
          <w:sz w:val="20"/>
          <w:szCs w:val="20"/>
        </w:rPr>
      </w:pPr>
      <w:r>
        <w:rPr>
          <w:sz w:val="20"/>
          <w:szCs w:val="20"/>
        </w:rPr>
        <w:t>De</w:t>
      </w:r>
      <w:r w:rsidR="00BF3CEE">
        <w:rPr>
          <w:sz w:val="20"/>
          <w:szCs w:val="20"/>
        </w:rPr>
        <w:t xml:space="preserve"> aan de deelnemersraad gevraagde</w:t>
      </w:r>
      <w:r>
        <w:rPr>
          <w:sz w:val="20"/>
          <w:szCs w:val="20"/>
        </w:rPr>
        <w:t xml:space="preserve"> adviezen worden in de vergaderingen van de deelnemersraad besproken en worden in elk geval in de verslagen van de vergaderingen van de deelnemersraad opgetekend. </w:t>
      </w:r>
    </w:p>
    <w:p w14:paraId="58DF608D" w14:textId="689E4740" w:rsidR="00BF3CEE" w:rsidRDefault="00BF3CEE" w:rsidP="00BF3CEE">
      <w:pPr>
        <w:pStyle w:val="Lijstalinea"/>
        <w:numPr>
          <w:ilvl w:val="0"/>
          <w:numId w:val="48"/>
        </w:numPr>
        <w:jc w:val="both"/>
        <w:rPr>
          <w:sz w:val="20"/>
          <w:szCs w:val="20"/>
        </w:rPr>
      </w:pPr>
      <w:r>
        <w:rPr>
          <w:sz w:val="20"/>
          <w:szCs w:val="20"/>
        </w:rPr>
        <w:t>De deelnemersraad heeft de mogelijkheid om in de vergadering van deze raad ook ongevraagde adviezen te geven aan de directeur-bestuurder. Het bepaalde in het vorige lid is hierop van overeenkomstige toepassing.</w:t>
      </w:r>
    </w:p>
    <w:p w14:paraId="2D933F7A" w14:textId="19EEB9AD" w:rsidR="007F0860" w:rsidRDefault="007F0860" w:rsidP="00BF3CEE">
      <w:pPr>
        <w:pStyle w:val="Lijstalinea"/>
        <w:numPr>
          <w:ilvl w:val="0"/>
          <w:numId w:val="48"/>
        </w:numPr>
        <w:jc w:val="both"/>
        <w:rPr>
          <w:sz w:val="20"/>
          <w:szCs w:val="20"/>
        </w:rPr>
      </w:pPr>
      <w:r>
        <w:rPr>
          <w:sz w:val="20"/>
          <w:szCs w:val="20"/>
        </w:rPr>
        <w:t>De deelnemersraad, of een aantal afgevaardigden uit de deelnemersraad, kunnen besluiten</w:t>
      </w:r>
      <w:r w:rsidR="00BF3CEE">
        <w:rPr>
          <w:sz w:val="20"/>
          <w:szCs w:val="20"/>
        </w:rPr>
        <w:t xml:space="preserve"> s</w:t>
      </w:r>
      <w:r>
        <w:rPr>
          <w:sz w:val="20"/>
          <w:szCs w:val="20"/>
        </w:rPr>
        <w:t xml:space="preserve">chriftelijk </w:t>
      </w:r>
      <w:r w:rsidR="00BF3CEE">
        <w:rPr>
          <w:sz w:val="20"/>
          <w:szCs w:val="20"/>
        </w:rPr>
        <w:t xml:space="preserve">een ongevraagd advies </w:t>
      </w:r>
      <w:r>
        <w:rPr>
          <w:sz w:val="20"/>
          <w:szCs w:val="20"/>
        </w:rPr>
        <w:t xml:space="preserve">uit te brengen aan de directeur-bestuurder. </w:t>
      </w:r>
      <w:r w:rsidR="00BF3CEE">
        <w:rPr>
          <w:sz w:val="20"/>
          <w:szCs w:val="20"/>
        </w:rPr>
        <w:t>Bij een dergelijk advies w</w:t>
      </w:r>
      <w:r>
        <w:rPr>
          <w:sz w:val="20"/>
          <w:szCs w:val="20"/>
        </w:rPr>
        <w:t>ordt aangegeven of dit een advies is namens alle leden van de deelnemersraad of niet. Als een advies niet namens alle leden van de deelnemersraad is, wordt aangegeven namens welke leden dit advies wordt uitgebracht.</w:t>
      </w:r>
    </w:p>
    <w:p w14:paraId="0C3B8EDE" w14:textId="03CD847C" w:rsidR="00BF3CEE" w:rsidRDefault="00BF3CEE" w:rsidP="00BF3CEE">
      <w:pPr>
        <w:pStyle w:val="Lijstalinea"/>
        <w:numPr>
          <w:ilvl w:val="0"/>
          <w:numId w:val="48"/>
        </w:numPr>
        <w:jc w:val="both"/>
        <w:rPr>
          <w:sz w:val="20"/>
          <w:szCs w:val="20"/>
        </w:rPr>
      </w:pPr>
      <w:r>
        <w:rPr>
          <w:sz w:val="20"/>
          <w:szCs w:val="20"/>
        </w:rPr>
        <w:t xml:space="preserve">De ongevraagd door de deelnemersraad, of </w:t>
      </w:r>
      <w:r w:rsidR="00AF15A3">
        <w:rPr>
          <w:sz w:val="20"/>
          <w:szCs w:val="20"/>
        </w:rPr>
        <w:t>ten minste drie</w:t>
      </w:r>
      <w:r>
        <w:rPr>
          <w:sz w:val="20"/>
          <w:szCs w:val="20"/>
        </w:rPr>
        <w:t xml:space="preserve"> afgevaardigden daarvan, schriftelijk uitgebrachte adviezen, worden door de directeur-bestuurder in de vergadering van de deelnemersraad besproken. </w:t>
      </w:r>
    </w:p>
    <w:p w14:paraId="4B5CB7C0" w14:textId="02DDA625" w:rsidR="00BF3CEE" w:rsidRPr="007F0860" w:rsidRDefault="00BF3CEE" w:rsidP="00BF3CEE">
      <w:pPr>
        <w:pStyle w:val="Lijstalinea"/>
        <w:numPr>
          <w:ilvl w:val="0"/>
          <w:numId w:val="48"/>
        </w:numPr>
        <w:jc w:val="both"/>
        <w:rPr>
          <w:sz w:val="20"/>
          <w:szCs w:val="20"/>
        </w:rPr>
      </w:pPr>
      <w:r>
        <w:rPr>
          <w:sz w:val="20"/>
          <w:szCs w:val="20"/>
        </w:rPr>
        <w:t>De directeur-bestuurder brengt de inhoud van de adviezen van de deelnemersraad, ongeacht of die zijn opgenomen in de verslagen van de vergaderingen of in een afzonderlijk schriftelijk advies, ter kennis aan het toezichthoudend bestuursdeel.</w:t>
      </w:r>
    </w:p>
    <w:p w14:paraId="069A4344" w14:textId="32752007" w:rsidR="007F0860" w:rsidRDefault="007F0860" w:rsidP="00D9413D">
      <w:pPr>
        <w:jc w:val="both"/>
        <w:rPr>
          <w:i/>
          <w:iCs/>
          <w:color w:val="0070C0"/>
          <w:sz w:val="18"/>
          <w:szCs w:val="18"/>
        </w:rPr>
      </w:pPr>
      <w:r w:rsidRPr="007F0860">
        <w:rPr>
          <w:i/>
          <w:iCs/>
          <w:color w:val="0070C0"/>
          <w:sz w:val="18"/>
          <w:szCs w:val="18"/>
        </w:rPr>
        <w:t xml:space="preserve">toelichting: </w:t>
      </w:r>
      <w:r>
        <w:rPr>
          <w:i/>
          <w:iCs/>
          <w:color w:val="0070C0"/>
          <w:sz w:val="18"/>
          <w:szCs w:val="18"/>
        </w:rPr>
        <w:t xml:space="preserve">in dit artikel wordt geregeld hoe de adviezen worden uitgebracht.  Dat de deelnemersraad alleen maar een adviestaak heeft ligt opgesloten in artikel 23 van de statuten. </w:t>
      </w:r>
    </w:p>
    <w:p w14:paraId="2D57D520" w14:textId="69F052EA" w:rsidR="00BF3CEE" w:rsidRPr="007F0860" w:rsidRDefault="00BF3CEE" w:rsidP="00D9413D">
      <w:pPr>
        <w:jc w:val="both"/>
        <w:rPr>
          <w:i/>
          <w:iCs/>
          <w:color w:val="0070C0"/>
          <w:sz w:val="18"/>
          <w:szCs w:val="18"/>
        </w:rPr>
      </w:pPr>
      <w:r>
        <w:rPr>
          <w:i/>
          <w:iCs/>
          <w:color w:val="0070C0"/>
          <w:sz w:val="18"/>
          <w:szCs w:val="18"/>
        </w:rPr>
        <w:t>Het is niet nodig om alles wat de deelnemersraad adviseert in brede documenten vast te leggen. In beginsel volstaat het verslag van de vergaderingen. Willen leden van de deelnemersraad een advies schriftelijk uitbrengen, dan is dat mogelijk. Dan geldt, cf. het vierde lid, overigens ook dat bespreking in de deelnemersraad moet volgen</w:t>
      </w:r>
      <w:r w:rsidR="00AF15A3">
        <w:rPr>
          <w:i/>
          <w:iCs/>
          <w:color w:val="0070C0"/>
          <w:sz w:val="18"/>
          <w:szCs w:val="18"/>
        </w:rPr>
        <w:t>, tenzij het een advies is van één of twee afgevaardigden</w:t>
      </w:r>
      <w:r>
        <w:rPr>
          <w:i/>
          <w:iCs/>
          <w:color w:val="0070C0"/>
          <w:sz w:val="18"/>
          <w:szCs w:val="18"/>
        </w:rPr>
        <w:t xml:space="preserve">. </w:t>
      </w:r>
      <w:r w:rsidR="00335C55">
        <w:rPr>
          <w:i/>
          <w:iCs/>
          <w:color w:val="0070C0"/>
          <w:sz w:val="18"/>
          <w:szCs w:val="18"/>
        </w:rPr>
        <w:t>Het laatste lid regelt dat de adviezen ook bij het toezichthoudend bestuursdeel terecht komen. Dat behoeft niet ‘in extenso’, dat kan ook op een verkorte wijze. Het is de directeur-bestuurder die dat zelf beslist.</w:t>
      </w:r>
    </w:p>
    <w:p w14:paraId="66B5922F" w14:textId="77777777" w:rsidR="007F0860" w:rsidRDefault="007F0860" w:rsidP="00D9413D">
      <w:pPr>
        <w:jc w:val="both"/>
        <w:rPr>
          <w:b/>
          <w:bCs/>
          <w:sz w:val="20"/>
          <w:szCs w:val="20"/>
          <w:u w:val="single"/>
        </w:rPr>
      </w:pPr>
    </w:p>
    <w:p w14:paraId="10C759A3" w14:textId="53E283F2" w:rsidR="00DA129F" w:rsidRDefault="009506EA" w:rsidP="00D9413D">
      <w:pPr>
        <w:jc w:val="both"/>
        <w:rPr>
          <w:b/>
          <w:bCs/>
          <w:sz w:val="20"/>
          <w:szCs w:val="20"/>
          <w:u w:val="single"/>
        </w:rPr>
      </w:pPr>
      <w:r>
        <w:rPr>
          <w:b/>
          <w:bCs/>
          <w:sz w:val="20"/>
          <w:szCs w:val="20"/>
          <w:u w:val="single"/>
        </w:rPr>
        <w:t>Vertrouwelijkheid informatie</w:t>
      </w:r>
      <w:r w:rsidR="00DA129F">
        <w:rPr>
          <w:b/>
          <w:bCs/>
          <w:sz w:val="20"/>
          <w:szCs w:val="20"/>
          <w:u w:val="single"/>
        </w:rPr>
        <w:t xml:space="preserve"> </w:t>
      </w:r>
      <w:r w:rsidR="00335C55">
        <w:rPr>
          <w:b/>
          <w:bCs/>
          <w:sz w:val="20"/>
          <w:szCs w:val="20"/>
          <w:u w:val="single"/>
        </w:rPr>
        <w:t>in de deelnemersraad</w:t>
      </w:r>
    </w:p>
    <w:p w14:paraId="0715C15B" w14:textId="3D5224C2" w:rsidR="00CE0987" w:rsidRDefault="00CE0987" w:rsidP="00D9413D">
      <w:pPr>
        <w:jc w:val="both"/>
        <w:rPr>
          <w:b/>
          <w:bCs/>
          <w:sz w:val="20"/>
          <w:szCs w:val="20"/>
          <w:u w:val="single"/>
        </w:rPr>
      </w:pPr>
      <w:r>
        <w:rPr>
          <w:b/>
          <w:bCs/>
          <w:sz w:val="20"/>
          <w:szCs w:val="20"/>
          <w:u w:val="single"/>
        </w:rPr>
        <w:t xml:space="preserve">Artikel </w:t>
      </w:r>
      <w:r w:rsidR="00335C55">
        <w:rPr>
          <w:b/>
          <w:bCs/>
          <w:sz w:val="20"/>
          <w:szCs w:val="20"/>
          <w:u w:val="single"/>
        </w:rPr>
        <w:t>14</w:t>
      </w:r>
    </w:p>
    <w:p w14:paraId="5630E2DF" w14:textId="76985129" w:rsidR="00DA129F" w:rsidRPr="00335C55" w:rsidRDefault="00335C55" w:rsidP="00335C55">
      <w:pPr>
        <w:jc w:val="both"/>
        <w:rPr>
          <w:sz w:val="20"/>
          <w:szCs w:val="20"/>
        </w:rPr>
      </w:pPr>
      <w:r w:rsidRPr="00335C55">
        <w:rPr>
          <w:sz w:val="20"/>
          <w:szCs w:val="20"/>
        </w:rPr>
        <w:t>De leden van de deelnemersraad</w:t>
      </w:r>
      <w:r w:rsidR="0093552A" w:rsidRPr="00335C55">
        <w:rPr>
          <w:sz w:val="20"/>
          <w:szCs w:val="20"/>
        </w:rPr>
        <w:t xml:space="preserve"> </w:t>
      </w:r>
      <w:r w:rsidR="00DA129F" w:rsidRPr="00335C55">
        <w:rPr>
          <w:sz w:val="20"/>
          <w:szCs w:val="20"/>
        </w:rPr>
        <w:t xml:space="preserve">bewaren de vertrouwelijkheid van informatie waarover zij beschikken en waarvan zij weten, dan wel redelijkerwijs </w:t>
      </w:r>
      <w:r w:rsidR="00CE0987" w:rsidRPr="00335C55">
        <w:rPr>
          <w:sz w:val="20"/>
          <w:szCs w:val="20"/>
        </w:rPr>
        <w:t>kunnen</w:t>
      </w:r>
      <w:r w:rsidR="00DA129F" w:rsidRPr="00335C55">
        <w:rPr>
          <w:sz w:val="20"/>
          <w:szCs w:val="20"/>
        </w:rPr>
        <w:t xml:space="preserve"> aannemen, dat die informatie vertrouwelijk is.</w:t>
      </w:r>
    </w:p>
    <w:p w14:paraId="52B615B9" w14:textId="5294C034" w:rsidR="00CE0987" w:rsidRPr="00335C55" w:rsidRDefault="009506EA" w:rsidP="00335C55">
      <w:pPr>
        <w:jc w:val="both"/>
        <w:rPr>
          <w:i/>
          <w:iCs/>
          <w:color w:val="0070C0"/>
          <w:sz w:val="18"/>
          <w:szCs w:val="18"/>
        </w:rPr>
      </w:pPr>
      <w:r w:rsidRPr="00335C55">
        <w:rPr>
          <w:i/>
          <w:iCs/>
          <w:color w:val="0070C0"/>
          <w:sz w:val="18"/>
          <w:szCs w:val="18"/>
        </w:rPr>
        <w:t xml:space="preserve">toelichting: </w:t>
      </w:r>
      <w:r w:rsidR="00CE0987" w:rsidRPr="00335C55">
        <w:rPr>
          <w:i/>
          <w:iCs/>
          <w:color w:val="0070C0"/>
          <w:sz w:val="18"/>
          <w:szCs w:val="18"/>
        </w:rPr>
        <w:t>integriteit is een belangrijk issue anno 202</w:t>
      </w:r>
      <w:r w:rsidR="00DF265C" w:rsidRPr="00335C55">
        <w:rPr>
          <w:i/>
          <w:iCs/>
          <w:color w:val="0070C0"/>
          <w:sz w:val="18"/>
          <w:szCs w:val="18"/>
        </w:rPr>
        <w:t>5</w:t>
      </w:r>
      <w:r w:rsidR="00CE0987" w:rsidRPr="00335C55">
        <w:rPr>
          <w:i/>
          <w:iCs/>
          <w:color w:val="0070C0"/>
          <w:sz w:val="18"/>
          <w:szCs w:val="18"/>
        </w:rPr>
        <w:t xml:space="preserve">. Daarom is het ook nuttig om de vertrouwelijkheid te regelen. </w:t>
      </w:r>
      <w:r w:rsidR="00335C55">
        <w:rPr>
          <w:i/>
          <w:iCs/>
          <w:color w:val="0070C0"/>
          <w:sz w:val="18"/>
          <w:szCs w:val="18"/>
        </w:rPr>
        <w:t>Het is moeilijk om rechtsmiddelen te treffen tegen personen die de vertrouwelijkheid schenden (anders dan schorsing van de afgevaardigde of beëindiging van diens positie als zodanig), maar dat is geen reden om dit niet op te nemen.</w:t>
      </w:r>
    </w:p>
    <w:p w14:paraId="1479E7A8" w14:textId="2B671897" w:rsidR="00CE0987" w:rsidRDefault="00CE0987" w:rsidP="009506EA">
      <w:pPr>
        <w:jc w:val="both"/>
        <w:rPr>
          <w:i/>
          <w:iCs/>
          <w:color w:val="0070C0"/>
          <w:sz w:val="18"/>
          <w:szCs w:val="18"/>
        </w:rPr>
      </w:pPr>
    </w:p>
    <w:p w14:paraId="2C7CE083" w14:textId="779650AD" w:rsidR="00D9413D" w:rsidRPr="00592FFD" w:rsidRDefault="00E05EB7" w:rsidP="00D9413D">
      <w:pPr>
        <w:jc w:val="both"/>
        <w:rPr>
          <w:b/>
          <w:bCs/>
          <w:sz w:val="20"/>
          <w:szCs w:val="20"/>
          <w:u w:val="single"/>
        </w:rPr>
      </w:pPr>
      <w:r>
        <w:rPr>
          <w:b/>
          <w:bCs/>
          <w:sz w:val="20"/>
          <w:szCs w:val="20"/>
          <w:u w:val="single"/>
        </w:rPr>
        <w:t xml:space="preserve">Evaluatie functioneren </w:t>
      </w:r>
      <w:r w:rsidR="00335C55">
        <w:rPr>
          <w:b/>
          <w:bCs/>
          <w:sz w:val="20"/>
          <w:szCs w:val="20"/>
          <w:u w:val="single"/>
        </w:rPr>
        <w:t>deelnemersraad</w:t>
      </w:r>
    </w:p>
    <w:p w14:paraId="4DBDD98E" w14:textId="54293800" w:rsidR="00D9413D" w:rsidRPr="00592FFD" w:rsidRDefault="00D9413D" w:rsidP="00D9413D">
      <w:pPr>
        <w:jc w:val="both"/>
        <w:rPr>
          <w:b/>
          <w:bCs/>
          <w:sz w:val="20"/>
          <w:szCs w:val="20"/>
          <w:u w:val="single"/>
        </w:rPr>
      </w:pPr>
      <w:r w:rsidRPr="00592FFD">
        <w:rPr>
          <w:b/>
          <w:bCs/>
          <w:sz w:val="20"/>
          <w:szCs w:val="20"/>
          <w:u w:val="single"/>
        </w:rPr>
        <w:t xml:space="preserve">Artikel </w:t>
      </w:r>
      <w:r w:rsidR="00335C55">
        <w:rPr>
          <w:b/>
          <w:bCs/>
          <w:sz w:val="20"/>
          <w:szCs w:val="20"/>
          <w:u w:val="single"/>
        </w:rPr>
        <w:t>15</w:t>
      </w:r>
    </w:p>
    <w:p w14:paraId="02A053BE" w14:textId="75718D39" w:rsidR="0093552A" w:rsidRPr="00FF1D5C" w:rsidRDefault="00335C55" w:rsidP="00EC18F6">
      <w:pPr>
        <w:numPr>
          <w:ilvl w:val="0"/>
          <w:numId w:val="9"/>
        </w:numPr>
        <w:jc w:val="both"/>
        <w:rPr>
          <w:bCs/>
          <w:sz w:val="20"/>
          <w:szCs w:val="20"/>
        </w:rPr>
      </w:pPr>
      <w:r>
        <w:rPr>
          <w:bCs/>
          <w:sz w:val="20"/>
          <w:szCs w:val="20"/>
        </w:rPr>
        <w:t>De directeur-bestuurder evalueert ten minste één keer</w:t>
      </w:r>
      <w:r w:rsidR="005B2BFB" w:rsidRPr="00FF1D5C">
        <w:rPr>
          <w:bCs/>
          <w:sz w:val="20"/>
          <w:szCs w:val="20"/>
        </w:rPr>
        <w:t xml:space="preserve"> per</w:t>
      </w:r>
      <w:r>
        <w:rPr>
          <w:bCs/>
          <w:sz w:val="20"/>
          <w:szCs w:val="20"/>
        </w:rPr>
        <w:t xml:space="preserve"> twee</w:t>
      </w:r>
      <w:r w:rsidR="005B2BFB" w:rsidRPr="00FF1D5C">
        <w:rPr>
          <w:bCs/>
          <w:sz w:val="20"/>
          <w:szCs w:val="20"/>
        </w:rPr>
        <w:t xml:space="preserve"> jaar </w:t>
      </w:r>
      <w:r w:rsidR="00E05EB7" w:rsidRPr="00FF1D5C">
        <w:rPr>
          <w:bCs/>
          <w:sz w:val="20"/>
          <w:szCs w:val="20"/>
        </w:rPr>
        <w:t>het functioneren van</w:t>
      </w:r>
      <w:r w:rsidR="00A94319" w:rsidRPr="00FF1D5C">
        <w:rPr>
          <w:bCs/>
          <w:sz w:val="20"/>
          <w:szCs w:val="20"/>
        </w:rPr>
        <w:t xml:space="preserve"> </w:t>
      </w:r>
      <w:r>
        <w:rPr>
          <w:bCs/>
          <w:sz w:val="20"/>
          <w:szCs w:val="20"/>
        </w:rPr>
        <w:t>de deelnemersraad</w:t>
      </w:r>
      <w:r w:rsidR="00D9413D" w:rsidRPr="00FF1D5C">
        <w:rPr>
          <w:bCs/>
          <w:sz w:val="20"/>
          <w:szCs w:val="20"/>
        </w:rPr>
        <w:t>.</w:t>
      </w:r>
      <w:r w:rsidR="00FF1D5C" w:rsidRPr="00FF1D5C">
        <w:rPr>
          <w:bCs/>
          <w:sz w:val="20"/>
          <w:szCs w:val="20"/>
        </w:rPr>
        <w:t xml:space="preserve"> </w:t>
      </w:r>
      <w:r w:rsidR="0093552A" w:rsidRPr="00FF1D5C">
        <w:rPr>
          <w:bCs/>
          <w:sz w:val="20"/>
          <w:szCs w:val="20"/>
        </w:rPr>
        <w:t xml:space="preserve">De </w:t>
      </w:r>
      <w:r>
        <w:rPr>
          <w:bCs/>
          <w:sz w:val="20"/>
          <w:szCs w:val="20"/>
        </w:rPr>
        <w:t>directeur-bestuurder</w:t>
      </w:r>
      <w:r w:rsidR="0093552A" w:rsidRPr="00FF1D5C">
        <w:rPr>
          <w:bCs/>
          <w:sz w:val="20"/>
          <w:szCs w:val="20"/>
        </w:rPr>
        <w:t xml:space="preserve"> bespreekt </w:t>
      </w:r>
      <w:r w:rsidR="00D9413D" w:rsidRPr="00FF1D5C">
        <w:rPr>
          <w:bCs/>
          <w:sz w:val="20"/>
          <w:szCs w:val="20"/>
        </w:rPr>
        <w:t xml:space="preserve">de resultaten van </w:t>
      </w:r>
      <w:r w:rsidR="00E05EB7" w:rsidRPr="00FF1D5C">
        <w:rPr>
          <w:bCs/>
          <w:sz w:val="20"/>
          <w:szCs w:val="20"/>
        </w:rPr>
        <w:t>een gehouden evaluatie</w:t>
      </w:r>
      <w:r w:rsidR="00D9413D" w:rsidRPr="00FF1D5C">
        <w:rPr>
          <w:bCs/>
          <w:sz w:val="20"/>
          <w:szCs w:val="20"/>
        </w:rPr>
        <w:t xml:space="preserve"> met </w:t>
      </w:r>
      <w:r>
        <w:rPr>
          <w:bCs/>
          <w:sz w:val="20"/>
          <w:szCs w:val="20"/>
        </w:rPr>
        <w:t xml:space="preserve">de deelnemersraad en met het toezichthoudend bestuursdeel. </w:t>
      </w:r>
    </w:p>
    <w:p w14:paraId="2317B4FA" w14:textId="25AD49EF" w:rsidR="00D9413D" w:rsidRPr="00592FFD" w:rsidRDefault="00335C55" w:rsidP="00EC18F6">
      <w:pPr>
        <w:numPr>
          <w:ilvl w:val="0"/>
          <w:numId w:val="9"/>
        </w:numPr>
        <w:jc w:val="both"/>
        <w:rPr>
          <w:bCs/>
          <w:sz w:val="20"/>
          <w:szCs w:val="20"/>
        </w:rPr>
      </w:pPr>
      <w:r>
        <w:rPr>
          <w:bCs/>
          <w:sz w:val="20"/>
          <w:szCs w:val="20"/>
        </w:rPr>
        <w:t>De directeur-bestuurder kan, op basis van een gehouden evaluatie, besluiten tot aanpassing van dit reglement</w:t>
      </w:r>
      <w:r w:rsidR="00D9413D" w:rsidRPr="00592FFD">
        <w:rPr>
          <w:bCs/>
          <w:sz w:val="20"/>
          <w:szCs w:val="20"/>
        </w:rPr>
        <w:t xml:space="preserve">. </w:t>
      </w:r>
    </w:p>
    <w:p w14:paraId="4A37FC74" w14:textId="3FF313B2" w:rsidR="00DF265C" w:rsidRDefault="00D9413D" w:rsidP="00D9413D">
      <w:pPr>
        <w:jc w:val="both"/>
        <w:rPr>
          <w:bCs/>
          <w:i/>
          <w:color w:val="0070C0"/>
          <w:sz w:val="18"/>
          <w:szCs w:val="24"/>
        </w:rPr>
      </w:pPr>
      <w:r w:rsidRPr="0093552A">
        <w:rPr>
          <w:bCs/>
          <w:i/>
          <w:color w:val="0070C0"/>
          <w:sz w:val="18"/>
          <w:szCs w:val="24"/>
        </w:rPr>
        <w:t xml:space="preserve">toelichting: </w:t>
      </w:r>
      <w:r w:rsidR="00592FFD" w:rsidRPr="0093552A">
        <w:rPr>
          <w:bCs/>
          <w:i/>
          <w:color w:val="0070C0"/>
          <w:sz w:val="18"/>
          <w:szCs w:val="24"/>
        </w:rPr>
        <w:t xml:space="preserve">dit </w:t>
      </w:r>
      <w:r w:rsidR="00335C55" w:rsidRPr="0093552A">
        <w:rPr>
          <w:bCs/>
          <w:i/>
          <w:color w:val="0070C0"/>
          <w:sz w:val="18"/>
          <w:szCs w:val="24"/>
        </w:rPr>
        <w:t xml:space="preserve">artikel </w:t>
      </w:r>
      <w:r w:rsidR="00335C55">
        <w:rPr>
          <w:bCs/>
          <w:i/>
          <w:color w:val="0070C0"/>
          <w:sz w:val="18"/>
          <w:szCs w:val="24"/>
        </w:rPr>
        <w:t>regelt de periodieke evaluatie van de deelnemersraad. Het is een orgaan van de stichting en het belang van ieder is dat dit orgaan goed functioneert.  Dat vergt regelmatig een goede evaluatie.</w:t>
      </w:r>
    </w:p>
    <w:p w14:paraId="6CEA29CA" w14:textId="77777777" w:rsidR="007961ED" w:rsidRDefault="007961ED" w:rsidP="00D9413D">
      <w:pPr>
        <w:jc w:val="both"/>
        <w:rPr>
          <w:bCs/>
          <w:i/>
          <w:color w:val="0070C0"/>
          <w:sz w:val="18"/>
          <w:szCs w:val="24"/>
        </w:rPr>
      </w:pPr>
    </w:p>
    <w:p w14:paraId="7BF25141" w14:textId="15C6ACE9" w:rsidR="00335C55" w:rsidRPr="00592FFD" w:rsidRDefault="00335C55" w:rsidP="00335C55">
      <w:pPr>
        <w:jc w:val="both"/>
        <w:rPr>
          <w:b/>
          <w:bCs/>
          <w:i/>
          <w:sz w:val="20"/>
          <w:szCs w:val="20"/>
          <w:u w:val="single"/>
        </w:rPr>
      </w:pPr>
      <w:r w:rsidRPr="00592FFD">
        <w:rPr>
          <w:b/>
          <w:bCs/>
          <w:i/>
          <w:sz w:val="20"/>
          <w:szCs w:val="20"/>
          <w:u w:val="single"/>
        </w:rPr>
        <w:t xml:space="preserve">HOOFDSTUK </w:t>
      </w:r>
      <w:r>
        <w:rPr>
          <w:b/>
          <w:bCs/>
          <w:i/>
          <w:sz w:val="20"/>
          <w:szCs w:val="20"/>
          <w:u w:val="single"/>
        </w:rPr>
        <w:t>7</w:t>
      </w:r>
      <w:r w:rsidRPr="00592FFD">
        <w:rPr>
          <w:b/>
          <w:bCs/>
          <w:i/>
          <w:sz w:val="20"/>
          <w:szCs w:val="20"/>
          <w:u w:val="single"/>
        </w:rPr>
        <w:t xml:space="preserve">, </w:t>
      </w:r>
      <w:r>
        <w:rPr>
          <w:b/>
          <w:bCs/>
          <w:i/>
          <w:sz w:val="20"/>
          <w:szCs w:val="20"/>
          <w:u w:val="single"/>
        </w:rPr>
        <w:t>VERGADERINGEN DEELNEMERSRAAD</w:t>
      </w:r>
    </w:p>
    <w:p w14:paraId="08B3A12E" w14:textId="19AEB0DB" w:rsidR="00D9413D" w:rsidRPr="004A65D7" w:rsidRDefault="00D9413D" w:rsidP="00D9413D">
      <w:pPr>
        <w:jc w:val="both"/>
        <w:rPr>
          <w:b/>
          <w:bCs/>
          <w:sz w:val="20"/>
          <w:szCs w:val="20"/>
          <w:u w:val="single"/>
        </w:rPr>
      </w:pPr>
      <w:r w:rsidRPr="004A65D7">
        <w:rPr>
          <w:b/>
          <w:bCs/>
          <w:sz w:val="20"/>
          <w:szCs w:val="20"/>
          <w:u w:val="single"/>
        </w:rPr>
        <w:t xml:space="preserve">Vergaderingen </w:t>
      </w:r>
      <w:r w:rsidR="00951188">
        <w:rPr>
          <w:b/>
          <w:bCs/>
          <w:sz w:val="20"/>
          <w:szCs w:val="20"/>
          <w:u w:val="single"/>
        </w:rPr>
        <w:t xml:space="preserve">van de </w:t>
      </w:r>
      <w:r w:rsidR="00335C55">
        <w:rPr>
          <w:b/>
          <w:bCs/>
          <w:sz w:val="20"/>
          <w:szCs w:val="20"/>
          <w:u w:val="single"/>
        </w:rPr>
        <w:t>deelnemersraad</w:t>
      </w:r>
    </w:p>
    <w:p w14:paraId="6E3B231F" w14:textId="2E0350BA" w:rsidR="00D9413D" w:rsidRPr="004A65D7" w:rsidRDefault="00D9413D" w:rsidP="00D9413D">
      <w:pPr>
        <w:jc w:val="both"/>
        <w:rPr>
          <w:b/>
          <w:bCs/>
          <w:sz w:val="20"/>
          <w:szCs w:val="20"/>
          <w:u w:val="single"/>
        </w:rPr>
      </w:pPr>
      <w:r w:rsidRPr="004A65D7">
        <w:rPr>
          <w:b/>
          <w:bCs/>
          <w:sz w:val="20"/>
          <w:szCs w:val="20"/>
          <w:u w:val="single"/>
        </w:rPr>
        <w:t>Artikel 1</w:t>
      </w:r>
      <w:r w:rsidR="00335C55">
        <w:rPr>
          <w:b/>
          <w:bCs/>
          <w:sz w:val="20"/>
          <w:szCs w:val="20"/>
          <w:u w:val="single"/>
        </w:rPr>
        <w:t>6</w:t>
      </w:r>
    </w:p>
    <w:p w14:paraId="6DBF4C0D" w14:textId="53166ACB" w:rsidR="00D9413D" w:rsidRPr="004A65D7" w:rsidRDefault="00D9413D" w:rsidP="00EC18F6">
      <w:pPr>
        <w:numPr>
          <w:ilvl w:val="0"/>
          <w:numId w:val="14"/>
        </w:numPr>
        <w:jc w:val="both"/>
        <w:rPr>
          <w:bCs/>
          <w:sz w:val="20"/>
          <w:szCs w:val="20"/>
        </w:rPr>
      </w:pPr>
      <w:r w:rsidRPr="004A65D7">
        <w:rPr>
          <w:bCs/>
          <w:sz w:val="20"/>
          <w:szCs w:val="20"/>
        </w:rPr>
        <w:t xml:space="preserve">De </w:t>
      </w:r>
      <w:r w:rsidR="00242B88">
        <w:rPr>
          <w:bCs/>
          <w:sz w:val="20"/>
          <w:szCs w:val="20"/>
        </w:rPr>
        <w:t xml:space="preserve">vergaderingen van de </w:t>
      </w:r>
      <w:r w:rsidR="00483001">
        <w:rPr>
          <w:bCs/>
          <w:sz w:val="20"/>
          <w:szCs w:val="20"/>
        </w:rPr>
        <w:t>deelnemersraad</w:t>
      </w:r>
      <w:r w:rsidR="00242B88">
        <w:rPr>
          <w:bCs/>
          <w:sz w:val="20"/>
          <w:szCs w:val="20"/>
        </w:rPr>
        <w:t xml:space="preserve"> worden uitgeschreven door </w:t>
      </w:r>
      <w:r w:rsidR="00C25171">
        <w:rPr>
          <w:bCs/>
          <w:sz w:val="20"/>
          <w:szCs w:val="20"/>
        </w:rPr>
        <w:t xml:space="preserve">de </w:t>
      </w:r>
      <w:r w:rsidR="0051126A">
        <w:rPr>
          <w:bCs/>
          <w:sz w:val="20"/>
          <w:szCs w:val="20"/>
        </w:rPr>
        <w:t>directeur-bestuurder</w:t>
      </w:r>
      <w:r w:rsidR="00242B88">
        <w:rPr>
          <w:bCs/>
          <w:sz w:val="20"/>
          <w:szCs w:val="20"/>
        </w:rPr>
        <w:t xml:space="preserve">. Dit geschiedt, </w:t>
      </w:r>
      <w:r w:rsidRPr="004A65D7">
        <w:rPr>
          <w:bCs/>
          <w:sz w:val="20"/>
          <w:szCs w:val="20"/>
        </w:rPr>
        <w:t>onder toezending van de agenda</w:t>
      </w:r>
      <w:r w:rsidR="009C3D8B">
        <w:rPr>
          <w:bCs/>
          <w:sz w:val="20"/>
          <w:szCs w:val="20"/>
        </w:rPr>
        <w:t xml:space="preserve"> met bijbehorende te behandelen stukken</w:t>
      </w:r>
      <w:r w:rsidRPr="004A65D7">
        <w:rPr>
          <w:bCs/>
          <w:sz w:val="20"/>
          <w:szCs w:val="20"/>
        </w:rPr>
        <w:t xml:space="preserve">. Alle leden van </w:t>
      </w:r>
      <w:r w:rsidRPr="004A65D7">
        <w:rPr>
          <w:bCs/>
          <w:sz w:val="20"/>
          <w:szCs w:val="20"/>
        </w:rPr>
        <w:lastRenderedPageBreak/>
        <w:t xml:space="preserve">de </w:t>
      </w:r>
      <w:r w:rsidR="0051126A">
        <w:rPr>
          <w:bCs/>
          <w:sz w:val="20"/>
          <w:szCs w:val="20"/>
        </w:rPr>
        <w:t>deelnemersraad</w:t>
      </w:r>
      <w:r w:rsidRPr="004A65D7">
        <w:rPr>
          <w:bCs/>
          <w:sz w:val="20"/>
          <w:szCs w:val="20"/>
        </w:rPr>
        <w:t xml:space="preserve"> kunnen aanvullingen op of wijzigingen van de agenda voorstellen. Hierover beslist de </w:t>
      </w:r>
      <w:r w:rsidR="0051126A">
        <w:rPr>
          <w:bCs/>
          <w:sz w:val="20"/>
          <w:szCs w:val="20"/>
        </w:rPr>
        <w:t>directeur-bestuurder</w:t>
      </w:r>
      <w:r w:rsidR="00C25171">
        <w:rPr>
          <w:bCs/>
          <w:sz w:val="20"/>
          <w:szCs w:val="20"/>
        </w:rPr>
        <w:t>.</w:t>
      </w:r>
    </w:p>
    <w:p w14:paraId="72F64563" w14:textId="4D271485" w:rsidR="00D9413D" w:rsidRDefault="00D9413D" w:rsidP="0051126A">
      <w:pPr>
        <w:numPr>
          <w:ilvl w:val="0"/>
          <w:numId w:val="14"/>
        </w:numPr>
        <w:jc w:val="both"/>
        <w:rPr>
          <w:bCs/>
          <w:sz w:val="20"/>
          <w:szCs w:val="20"/>
        </w:rPr>
      </w:pPr>
      <w:r w:rsidRPr="004A65D7">
        <w:rPr>
          <w:bCs/>
          <w:sz w:val="20"/>
          <w:szCs w:val="20"/>
        </w:rPr>
        <w:t xml:space="preserve">De vergaderingen van de </w:t>
      </w:r>
      <w:r w:rsidR="0051126A">
        <w:rPr>
          <w:bCs/>
          <w:sz w:val="20"/>
          <w:szCs w:val="20"/>
        </w:rPr>
        <w:t>deelnemersraad</w:t>
      </w:r>
      <w:r w:rsidRPr="004A65D7">
        <w:rPr>
          <w:bCs/>
          <w:sz w:val="20"/>
          <w:szCs w:val="20"/>
        </w:rPr>
        <w:t xml:space="preserve"> worden gehouden onder leiding van de </w:t>
      </w:r>
      <w:r w:rsidR="0051126A">
        <w:rPr>
          <w:bCs/>
          <w:sz w:val="20"/>
          <w:szCs w:val="20"/>
        </w:rPr>
        <w:t>directeur-bestuurder</w:t>
      </w:r>
      <w:r w:rsidRPr="004A65D7">
        <w:rPr>
          <w:bCs/>
          <w:sz w:val="20"/>
          <w:szCs w:val="20"/>
        </w:rPr>
        <w:t>. Indien deze afwezig is, voorzien de aanwezige leden in de leiding van de vergadering</w:t>
      </w:r>
      <w:r w:rsidRPr="0051126A">
        <w:rPr>
          <w:bCs/>
          <w:sz w:val="20"/>
          <w:szCs w:val="20"/>
        </w:rPr>
        <w:t>.</w:t>
      </w:r>
    </w:p>
    <w:p w14:paraId="0A4E6972" w14:textId="70BB9F9D" w:rsidR="0051126A" w:rsidRPr="0051126A" w:rsidRDefault="0051126A" w:rsidP="0051126A">
      <w:pPr>
        <w:numPr>
          <w:ilvl w:val="0"/>
          <w:numId w:val="14"/>
        </w:numPr>
        <w:jc w:val="both"/>
        <w:rPr>
          <w:bCs/>
          <w:sz w:val="20"/>
          <w:szCs w:val="20"/>
        </w:rPr>
      </w:pPr>
      <w:r>
        <w:rPr>
          <w:bCs/>
          <w:sz w:val="20"/>
          <w:szCs w:val="20"/>
        </w:rPr>
        <w:t>Van de vergaderingen van de deelnemersraad wordt een verslag opgesteld dat in de volgende vergadering, of via een schriftelijke procedure in een tijdsbestek dat ligt vóór de volgende vergadering, vastgesteld.</w:t>
      </w:r>
    </w:p>
    <w:p w14:paraId="231F06F1" w14:textId="237A9393" w:rsidR="00D9413D" w:rsidRPr="00FF1D5C" w:rsidRDefault="00D9413D" w:rsidP="00D9413D">
      <w:pPr>
        <w:jc w:val="both"/>
        <w:rPr>
          <w:bCs/>
          <w:i/>
          <w:color w:val="0070C0"/>
          <w:sz w:val="18"/>
          <w:szCs w:val="24"/>
        </w:rPr>
      </w:pPr>
      <w:r w:rsidRPr="00FF1D5C">
        <w:rPr>
          <w:bCs/>
          <w:i/>
          <w:color w:val="0070C0"/>
          <w:sz w:val="18"/>
          <w:szCs w:val="24"/>
        </w:rPr>
        <w:t xml:space="preserve">toelichting: dit artikel bevat de werkwijze binnen de </w:t>
      </w:r>
      <w:r w:rsidR="00E40F63">
        <w:rPr>
          <w:bCs/>
          <w:i/>
          <w:color w:val="0070C0"/>
          <w:sz w:val="18"/>
          <w:szCs w:val="24"/>
        </w:rPr>
        <w:t>deelnemersraad</w:t>
      </w:r>
      <w:r w:rsidR="00F72339" w:rsidRPr="00FF1D5C">
        <w:rPr>
          <w:bCs/>
          <w:i/>
          <w:color w:val="0070C0"/>
          <w:sz w:val="18"/>
          <w:szCs w:val="24"/>
        </w:rPr>
        <w:t xml:space="preserve">. </w:t>
      </w:r>
    </w:p>
    <w:p w14:paraId="785A155A" w14:textId="77777777" w:rsidR="00D9413D" w:rsidRPr="00784712" w:rsidRDefault="00D9413D" w:rsidP="00D9413D">
      <w:pPr>
        <w:jc w:val="both"/>
        <w:rPr>
          <w:bCs/>
          <w:i/>
        </w:rPr>
      </w:pPr>
    </w:p>
    <w:p w14:paraId="39C32BA0" w14:textId="652C09BE" w:rsidR="00D9413D" w:rsidRPr="001066FB" w:rsidRDefault="00D9413D" w:rsidP="00D9413D">
      <w:pPr>
        <w:jc w:val="both"/>
        <w:rPr>
          <w:b/>
          <w:bCs/>
          <w:sz w:val="20"/>
          <w:szCs w:val="20"/>
          <w:u w:val="single"/>
        </w:rPr>
      </w:pPr>
      <w:r w:rsidRPr="001066FB">
        <w:rPr>
          <w:b/>
          <w:bCs/>
          <w:sz w:val="20"/>
          <w:szCs w:val="20"/>
          <w:u w:val="single"/>
        </w:rPr>
        <w:t>Informatievoorziening</w:t>
      </w:r>
    </w:p>
    <w:p w14:paraId="0F6D6122" w14:textId="6523E583" w:rsidR="00D9413D" w:rsidRPr="001066FB" w:rsidRDefault="00D9413D" w:rsidP="00D9413D">
      <w:pPr>
        <w:jc w:val="both"/>
        <w:rPr>
          <w:b/>
          <w:bCs/>
          <w:sz w:val="20"/>
          <w:szCs w:val="20"/>
          <w:u w:val="single"/>
        </w:rPr>
      </w:pPr>
      <w:r w:rsidRPr="001066FB">
        <w:rPr>
          <w:b/>
          <w:bCs/>
          <w:sz w:val="20"/>
          <w:szCs w:val="20"/>
          <w:u w:val="single"/>
        </w:rPr>
        <w:t xml:space="preserve">Artikel </w:t>
      </w:r>
      <w:r w:rsidR="0051126A">
        <w:rPr>
          <w:b/>
          <w:bCs/>
          <w:sz w:val="20"/>
          <w:szCs w:val="20"/>
          <w:u w:val="single"/>
        </w:rPr>
        <w:t>17</w:t>
      </w:r>
    </w:p>
    <w:p w14:paraId="72341E2E" w14:textId="514DBA25" w:rsidR="00D9413D" w:rsidRPr="001066FB" w:rsidRDefault="00D9413D" w:rsidP="0051126A">
      <w:pPr>
        <w:jc w:val="both"/>
        <w:rPr>
          <w:bCs/>
          <w:sz w:val="20"/>
          <w:szCs w:val="20"/>
        </w:rPr>
      </w:pPr>
      <w:r w:rsidRPr="001066FB">
        <w:rPr>
          <w:bCs/>
          <w:sz w:val="20"/>
          <w:szCs w:val="20"/>
        </w:rPr>
        <w:t xml:space="preserve">Teneinde de </w:t>
      </w:r>
      <w:r w:rsidR="0051126A">
        <w:rPr>
          <w:bCs/>
          <w:sz w:val="20"/>
          <w:szCs w:val="20"/>
        </w:rPr>
        <w:t>deelnemersraad</w:t>
      </w:r>
      <w:r w:rsidRPr="001066FB">
        <w:rPr>
          <w:bCs/>
          <w:sz w:val="20"/>
          <w:szCs w:val="20"/>
        </w:rPr>
        <w:t xml:space="preserve"> in staat te stellen zijn taken naar behoren uit te voeren, draagt </w:t>
      </w:r>
      <w:r w:rsidR="0051126A">
        <w:rPr>
          <w:bCs/>
          <w:sz w:val="20"/>
          <w:szCs w:val="20"/>
        </w:rPr>
        <w:t xml:space="preserve">de directeur-bestuurder </w:t>
      </w:r>
      <w:r w:rsidRPr="001066FB">
        <w:rPr>
          <w:bCs/>
          <w:sz w:val="20"/>
          <w:szCs w:val="20"/>
        </w:rPr>
        <w:t xml:space="preserve">er zorg voor dat de </w:t>
      </w:r>
      <w:r w:rsidR="0051126A">
        <w:rPr>
          <w:bCs/>
          <w:sz w:val="20"/>
          <w:szCs w:val="20"/>
        </w:rPr>
        <w:t>deelnemersraad</w:t>
      </w:r>
      <w:r w:rsidRPr="001066FB">
        <w:rPr>
          <w:bCs/>
          <w:sz w:val="20"/>
          <w:szCs w:val="20"/>
        </w:rPr>
        <w:t xml:space="preserve"> adequaat wordt geïnformeerd over </w:t>
      </w:r>
      <w:r w:rsidR="0051126A">
        <w:rPr>
          <w:bCs/>
          <w:sz w:val="20"/>
          <w:szCs w:val="20"/>
        </w:rPr>
        <w:t>situaties binnen de stichting</w:t>
      </w:r>
      <w:r w:rsidRPr="001066FB">
        <w:rPr>
          <w:bCs/>
          <w:sz w:val="20"/>
          <w:szCs w:val="20"/>
        </w:rPr>
        <w:t xml:space="preserve"> die voor </w:t>
      </w:r>
      <w:r w:rsidR="0051126A">
        <w:rPr>
          <w:bCs/>
          <w:sz w:val="20"/>
          <w:szCs w:val="20"/>
        </w:rPr>
        <w:t>de deelnemersraad</w:t>
      </w:r>
      <w:r w:rsidRPr="001066FB">
        <w:rPr>
          <w:bCs/>
          <w:sz w:val="20"/>
          <w:szCs w:val="20"/>
        </w:rPr>
        <w:t xml:space="preserve"> van belang zijn of </w:t>
      </w:r>
      <w:r w:rsidR="0051126A">
        <w:rPr>
          <w:bCs/>
          <w:sz w:val="20"/>
          <w:szCs w:val="20"/>
        </w:rPr>
        <w:t>naar verwachting van de directeur-bestuurder kunnen zijn</w:t>
      </w:r>
      <w:r w:rsidRPr="001066FB">
        <w:rPr>
          <w:bCs/>
          <w:sz w:val="20"/>
          <w:szCs w:val="20"/>
        </w:rPr>
        <w:t>.</w:t>
      </w:r>
    </w:p>
    <w:p w14:paraId="2CF2E857" w14:textId="5325C497" w:rsidR="00D9413D" w:rsidRPr="0071179F" w:rsidRDefault="00D9413D" w:rsidP="00D9413D">
      <w:pPr>
        <w:jc w:val="both"/>
        <w:rPr>
          <w:bCs/>
          <w:i/>
          <w:color w:val="0070C0"/>
          <w:sz w:val="18"/>
          <w:szCs w:val="24"/>
        </w:rPr>
      </w:pPr>
      <w:r w:rsidRPr="0071179F">
        <w:rPr>
          <w:bCs/>
          <w:i/>
          <w:color w:val="0070C0"/>
          <w:sz w:val="18"/>
          <w:szCs w:val="24"/>
        </w:rPr>
        <w:t xml:space="preserve">toelichting: dit artikel regelt dat de </w:t>
      </w:r>
      <w:r w:rsidR="0051126A">
        <w:rPr>
          <w:bCs/>
          <w:i/>
          <w:color w:val="0070C0"/>
          <w:sz w:val="18"/>
          <w:szCs w:val="24"/>
        </w:rPr>
        <w:t>directeur-bestuurder ook dient zorg te dragen voor informatieverstrekking over zaken die binnen de stichting spelen (en relevant zijn voor de deelnemersraad).</w:t>
      </w:r>
    </w:p>
    <w:p w14:paraId="0293AD76" w14:textId="77777777" w:rsidR="00D9413D" w:rsidRPr="001066FB" w:rsidRDefault="00D9413D" w:rsidP="00D9413D">
      <w:pPr>
        <w:jc w:val="both"/>
        <w:rPr>
          <w:b/>
          <w:bCs/>
          <w:i/>
          <w:sz w:val="20"/>
          <w:szCs w:val="20"/>
          <w:u w:val="single"/>
        </w:rPr>
      </w:pPr>
    </w:p>
    <w:p w14:paraId="76723FB0" w14:textId="22A40747" w:rsidR="00D9413D" w:rsidRPr="001066FB" w:rsidRDefault="00D9413D" w:rsidP="00D9413D">
      <w:pPr>
        <w:jc w:val="both"/>
        <w:rPr>
          <w:b/>
          <w:bCs/>
          <w:i/>
          <w:sz w:val="20"/>
          <w:szCs w:val="20"/>
          <w:u w:val="single"/>
        </w:rPr>
      </w:pPr>
      <w:r w:rsidRPr="001066FB">
        <w:rPr>
          <w:b/>
          <w:bCs/>
          <w:i/>
          <w:sz w:val="20"/>
          <w:szCs w:val="20"/>
          <w:u w:val="single"/>
        </w:rPr>
        <w:t xml:space="preserve">HOOFDSTUK </w:t>
      </w:r>
      <w:r w:rsidR="0051126A">
        <w:rPr>
          <w:b/>
          <w:bCs/>
          <w:i/>
          <w:sz w:val="20"/>
          <w:szCs w:val="20"/>
          <w:u w:val="single"/>
        </w:rPr>
        <w:t>8</w:t>
      </w:r>
      <w:r w:rsidRPr="001066FB">
        <w:rPr>
          <w:b/>
          <w:bCs/>
          <w:i/>
          <w:sz w:val="20"/>
          <w:szCs w:val="20"/>
          <w:u w:val="single"/>
        </w:rPr>
        <w:t>, SLOTBEPALINGEN</w:t>
      </w:r>
    </w:p>
    <w:p w14:paraId="18022925" w14:textId="5D3A04F1" w:rsidR="00D9413D" w:rsidRPr="001066FB" w:rsidRDefault="00D9413D" w:rsidP="00D9413D">
      <w:pPr>
        <w:jc w:val="both"/>
        <w:rPr>
          <w:b/>
          <w:bCs/>
          <w:sz w:val="20"/>
          <w:szCs w:val="20"/>
          <w:u w:val="single"/>
        </w:rPr>
      </w:pPr>
      <w:r w:rsidRPr="001066FB">
        <w:rPr>
          <w:b/>
          <w:bCs/>
          <w:sz w:val="20"/>
          <w:szCs w:val="20"/>
          <w:u w:val="single"/>
        </w:rPr>
        <w:t>Vaststelling, wijziging</w:t>
      </w:r>
      <w:r w:rsidR="004F357A">
        <w:rPr>
          <w:b/>
          <w:bCs/>
          <w:sz w:val="20"/>
          <w:szCs w:val="20"/>
          <w:u w:val="single"/>
        </w:rPr>
        <w:t xml:space="preserve"> </w:t>
      </w:r>
      <w:r w:rsidRPr="001066FB">
        <w:rPr>
          <w:b/>
          <w:bCs/>
          <w:sz w:val="20"/>
          <w:szCs w:val="20"/>
          <w:u w:val="single"/>
        </w:rPr>
        <w:t>en citeertitel</w:t>
      </w:r>
    </w:p>
    <w:p w14:paraId="25F131B5" w14:textId="2237CEED" w:rsidR="00D9413D" w:rsidRPr="001066FB" w:rsidRDefault="00D9413D" w:rsidP="00D9413D">
      <w:pPr>
        <w:jc w:val="both"/>
        <w:rPr>
          <w:b/>
          <w:bCs/>
          <w:sz w:val="20"/>
          <w:szCs w:val="20"/>
          <w:u w:val="single"/>
        </w:rPr>
      </w:pPr>
      <w:r w:rsidRPr="001066FB">
        <w:rPr>
          <w:b/>
          <w:bCs/>
          <w:sz w:val="20"/>
          <w:szCs w:val="20"/>
          <w:u w:val="single"/>
        </w:rPr>
        <w:t xml:space="preserve">Artikel </w:t>
      </w:r>
      <w:r w:rsidR="007961ED">
        <w:rPr>
          <w:b/>
          <w:bCs/>
          <w:sz w:val="20"/>
          <w:szCs w:val="20"/>
          <w:u w:val="single"/>
        </w:rPr>
        <w:t>18</w:t>
      </w:r>
    </w:p>
    <w:p w14:paraId="310CA840" w14:textId="307C257A" w:rsidR="00D9413D" w:rsidRPr="001066FB" w:rsidRDefault="0051126A" w:rsidP="00EC18F6">
      <w:pPr>
        <w:numPr>
          <w:ilvl w:val="0"/>
          <w:numId w:val="13"/>
        </w:numPr>
        <w:jc w:val="both"/>
        <w:rPr>
          <w:bCs/>
          <w:sz w:val="20"/>
          <w:szCs w:val="20"/>
        </w:rPr>
      </w:pPr>
      <w:r>
        <w:rPr>
          <w:bCs/>
          <w:sz w:val="20"/>
          <w:szCs w:val="20"/>
        </w:rPr>
        <w:t xml:space="preserve">In dit reglement kunnen wijzigingen worden aangebracht door </w:t>
      </w:r>
      <w:r w:rsidR="004F357A">
        <w:rPr>
          <w:bCs/>
          <w:sz w:val="20"/>
          <w:szCs w:val="20"/>
        </w:rPr>
        <w:t xml:space="preserve">de directeur-bestuurder, na verkregen goedkeuring van het toezichthoudend bestuursdeel. De directeur-bestuurder zal voorstellen tot wijziging van artikelen in de hoofdstukken 5 tot en met 8, voordat deze ter goedkeuring wordt voorgelegd aan het toezichthoudend bestuursdeel, ter </w:t>
      </w:r>
      <w:r w:rsidR="00B6600C">
        <w:rPr>
          <w:bCs/>
          <w:sz w:val="20"/>
          <w:szCs w:val="20"/>
        </w:rPr>
        <w:t xml:space="preserve">instemming </w:t>
      </w:r>
      <w:r w:rsidR="004F357A">
        <w:rPr>
          <w:bCs/>
          <w:sz w:val="20"/>
          <w:szCs w:val="20"/>
        </w:rPr>
        <w:t>voorleggen aan de deelnemersraad</w:t>
      </w:r>
      <w:r w:rsidR="00B6600C">
        <w:rPr>
          <w:bCs/>
          <w:sz w:val="20"/>
          <w:szCs w:val="20"/>
        </w:rPr>
        <w:t>.</w:t>
      </w:r>
    </w:p>
    <w:p w14:paraId="5E20FA72" w14:textId="60E1E7DB" w:rsidR="00D9413D" w:rsidRPr="001066FB" w:rsidRDefault="00D9413D" w:rsidP="00EC18F6">
      <w:pPr>
        <w:numPr>
          <w:ilvl w:val="0"/>
          <w:numId w:val="13"/>
        </w:numPr>
        <w:jc w:val="both"/>
        <w:rPr>
          <w:bCs/>
          <w:sz w:val="20"/>
          <w:szCs w:val="20"/>
        </w:rPr>
      </w:pPr>
      <w:r w:rsidRPr="001066FB">
        <w:rPr>
          <w:bCs/>
          <w:sz w:val="20"/>
          <w:szCs w:val="20"/>
        </w:rPr>
        <w:t>Dit reglement wordt aangeduid als het ‘</w:t>
      </w:r>
      <w:r w:rsidR="004F357A">
        <w:rPr>
          <w:bCs/>
          <w:sz w:val="20"/>
          <w:szCs w:val="20"/>
        </w:rPr>
        <w:t>reglement deelnemers Transvita’</w:t>
      </w:r>
      <w:r w:rsidRPr="001066FB">
        <w:rPr>
          <w:bCs/>
          <w:sz w:val="20"/>
          <w:szCs w:val="20"/>
        </w:rPr>
        <w:t>.</w:t>
      </w:r>
    </w:p>
    <w:p w14:paraId="3234E06D" w14:textId="5CFCBBFD" w:rsidR="00D9413D" w:rsidRPr="0071179F" w:rsidRDefault="00430F1A" w:rsidP="00D9413D">
      <w:pPr>
        <w:jc w:val="both"/>
        <w:rPr>
          <w:bCs/>
          <w:i/>
          <w:iCs/>
          <w:color w:val="0070C0"/>
          <w:sz w:val="18"/>
          <w:szCs w:val="18"/>
        </w:rPr>
      </w:pPr>
      <w:r w:rsidRPr="0071179F">
        <w:rPr>
          <w:bCs/>
          <w:i/>
          <w:iCs/>
          <w:color w:val="0070C0"/>
          <w:sz w:val="18"/>
          <w:szCs w:val="18"/>
        </w:rPr>
        <w:t xml:space="preserve">toelichting: </w:t>
      </w:r>
      <w:r w:rsidR="004302DB">
        <w:rPr>
          <w:bCs/>
          <w:i/>
          <w:iCs/>
          <w:color w:val="0070C0"/>
          <w:sz w:val="18"/>
          <w:szCs w:val="18"/>
        </w:rPr>
        <w:t xml:space="preserve">In het eerste lid is aangegeven dat de aanpassingen in het deel van dit reglement dat gaat over de deelnemersraad ter ‘instemming’ aan de deelnemersraad worden aangeboden. Daarmee wordt uitvoering gegeven aan de statutaire regel dat op dit door de deelnemersraad wordt vastgesteld. Nu ervoor is gekozen om de twee reglementen bijeen te brengen in één reglement, en dat te laten vaststellen door de directeur-bestuurder (met goedkeuring van het toezichthoudend bestuursdeel) wordt zo toch recht gedaan aan de ‘instemmingspositie’ van de deelnemersraad op dit punt. </w:t>
      </w:r>
    </w:p>
    <w:p w14:paraId="4EDB2C16" w14:textId="77777777" w:rsidR="00430F1A" w:rsidRPr="00430F1A" w:rsidRDefault="00430F1A" w:rsidP="00D9413D">
      <w:pPr>
        <w:jc w:val="both"/>
        <w:rPr>
          <w:bCs/>
          <w:i/>
          <w:iCs/>
          <w:color w:val="C00000"/>
          <w:sz w:val="18"/>
          <w:szCs w:val="18"/>
        </w:rPr>
      </w:pPr>
    </w:p>
    <w:p w14:paraId="2712A359" w14:textId="3D667C65" w:rsidR="0071179F" w:rsidRDefault="0071179F" w:rsidP="00D9413D">
      <w:pPr>
        <w:jc w:val="both"/>
        <w:rPr>
          <w:b/>
          <w:bCs/>
          <w:sz w:val="20"/>
          <w:szCs w:val="20"/>
          <w:u w:val="single"/>
        </w:rPr>
      </w:pPr>
      <w:r>
        <w:rPr>
          <w:b/>
          <w:bCs/>
          <w:sz w:val="20"/>
          <w:szCs w:val="20"/>
          <w:u w:val="single"/>
        </w:rPr>
        <w:t>Slotbepaling</w:t>
      </w:r>
    </w:p>
    <w:p w14:paraId="3192767D" w14:textId="30F6F4A2" w:rsidR="00D9413D" w:rsidRPr="00FA0FD2" w:rsidRDefault="00D9413D" w:rsidP="00D9413D">
      <w:pPr>
        <w:jc w:val="both"/>
        <w:rPr>
          <w:b/>
          <w:bCs/>
          <w:i/>
          <w:iCs/>
          <w:sz w:val="20"/>
          <w:szCs w:val="20"/>
          <w:u w:val="single"/>
        </w:rPr>
      </w:pPr>
      <w:r w:rsidRPr="001066FB">
        <w:rPr>
          <w:b/>
          <w:bCs/>
          <w:sz w:val="20"/>
          <w:szCs w:val="20"/>
          <w:u w:val="single"/>
        </w:rPr>
        <w:t xml:space="preserve">Artikel </w:t>
      </w:r>
      <w:r w:rsidR="007961ED">
        <w:rPr>
          <w:b/>
          <w:bCs/>
          <w:sz w:val="20"/>
          <w:szCs w:val="20"/>
          <w:u w:val="single"/>
        </w:rPr>
        <w:t>19</w:t>
      </w:r>
    </w:p>
    <w:p w14:paraId="5AD8586C" w14:textId="51763977" w:rsidR="00D9413D" w:rsidRPr="001066FB" w:rsidRDefault="00D9413D" w:rsidP="00D9413D">
      <w:pPr>
        <w:jc w:val="both"/>
        <w:rPr>
          <w:bCs/>
          <w:sz w:val="20"/>
          <w:szCs w:val="20"/>
        </w:rPr>
      </w:pPr>
      <w:r w:rsidRPr="001066FB">
        <w:rPr>
          <w:bCs/>
          <w:sz w:val="20"/>
          <w:szCs w:val="20"/>
        </w:rPr>
        <w:t xml:space="preserve">In alle gevallen waarin de wet, de statuten of dit reglement niet voorziet, beslist </w:t>
      </w:r>
      <w:r w:rsidR="004F357A">
        <w:rPr>
          <w:bCs/>
          <w:sz w:val="20"/>
          <w:szCs w:val="20"/>
        </w:rPr>
        <w:t>de directeur-bestuurder</w:t>
      </w:r>
      <w:r w:rsidRPr="001066FB">
        <w:rPr>
          <w:bCs/>
          <w:sz w:val="20"/>
          <w:szCs w:val="20"/>
        </w:rPr>
        <w:t xml:space="preserve">, </w:t>
      </w:r>
      <w:r w:rsidR="0093560E">
        <w:rPr>
          <w:bCs/>
          <w:sz w:val="20"/>
          <w:szCs w:val="20"/>
        </w:rPr>
        <w:t xml:space="preserve">na verkregen advies van </w:t>
      </w:r>
      <w:r w:rsidR="004F357A">
        <w:rPr>
          <w:bCs/>
          <w:sz w:val="20"/>
          <w:szCs w:val="20"/>
        </w:rPr>
        <w:t>het toezichthoudend bestuursdeel</w:t>
      </w:r>
      <w:r w:rsidRPr="001066FB">
        <w:rPr>
          <w:bCs/>
          <w:sz w:val="20"/>
          <w:szCs w:val="20"/>
        </w:rPr>
        <w:t>.</w:t>
      </w:r>
    </w:p>
    <w:p w14:paraId="551604F7" w14:textId="027ECC49" w:rsidR="00B70F18" w:rsidRPr="0071179F" w:rsidRDefault="0093560E" w:rsidP="00ED3DF2">
      <w:pPr>
        <w:jc w:val="both"/>
        <w:rPr>
          <w:i/>
          <w:iCs/>
          <w:color w:val="0070C0"/>
          <w:sz w:val="18"/>
          <w:szCs w:val="18"/>
        </w:rPr>
      </w:pPr>
      <w:r w:rsidRPr="0071179F">
        <w:rPr>
          <w:i/>
          <w:iCs/>
          <w:color w:val="0070C0"/>
          <w:sz w:val="18"/>
          <w:szCs w:val="18"/>
        </w:rPr>
        <w:t xml:space="preserve">toelichting: </w:t>
      </w:r>
      <w:r w:rsidR="004F357A">
        <w:rPr>
          <w:i/>
          <w:iCs/>
          <w:color w:val="0070C0"/>
          <w:sz w:val="18"/>
          <w:szCs w:val="18"/>
        </w:rPr>
        <w:t xml:space="preserve"> de uitvoerende bestuurder (directeur-bestuurder) heeft de bestuurspositie in handen. Die beslist dan ook. De toezichthouders hebben hierbij wel een adviesrol.</w:t>
      </w:r>
    </w:p>
    <w:p w14:paraId="48C95132" w14:textId="77777777" w:rsidR="00B70F18" w:rsidRDefault="00B70F18" w:rsidP="00ED3DF2">
      <w:pPr>
        <w:jc w:val="both"/>
        <w:rPr>
          <w:sz w:val="20"/>
          <w:szCs w:val="20"/>
        </w:rPr>
      </w:pPr>
    </w:p>
    <w:p w14:paraId="6E3CC05B" w14:textId="77777777" w:rsidR="00B70F18" w:rsidRDefault="00B70F18" w:rsidP="00ED3DF2">
      <w:pPr>
        <w:jc w:val="both"/>
        <w:rPr>
          <w:sz w:val="20"/>
          <w:szCs w:val="20"/>
        </w:rPr>
      </w:pPr>
    </w:p>
    <w:p w14:paraId="2BAC510E" w14:textId="77777777" w:rsidR="00B70F18" w:rsidRDefault="00B70F18" w:rsidP="00ED3DF2">
      <w:pPr>
        <w:jc w:val="both"/>
        <w:rPr>
          <w:sz w:val="20"/>
          <w:szCs w:val="20"/>
        </w:rPr>
      </w:pPr>
    </w:p>
    <w:sectPr w:rsidR="00B70F18" w:rsidSect="00935888">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60A20F" w14:textId="77777777" w:rsidR="003522B9" w:rsidRDefault="003522B9" w:rsidP="003A6D28">
      <w:pPr>
        <w:spacing w:line="240" w:lineRule="auto"/>
      </w:pPr>
      <w:r>
        <w:separator/>
      </w:r>
    </w:p>
  </w:endnote>
  <w:endnote w:type="continuationSeparator" w:id="0">
    <w:p w14:paraId="49912142" w14:textId="77777777" w:rsidR="003522B9" w:rsidRDefault="003522B9" w:rsidP="003A6D28">
      <w:pPr>
        <w:spacing w:line="240" w:lineRule="auto"/>
      </w:pPr>
      <w:r>
        <w:continuationSeparator/>
      </w:r>
    </w:p>
  </w:endnote>
  <w:endnote w:type="continuationNotice" w:id="1">
    <w:p w14:paraId="5A3710D0" w14:textId="77777777" w:rsidR="003522B9" w:rsidRDefault="003522B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Light">
    <w:charset w:val="00"/>
    <w:family w:val="auto"/>
    <w:pitch w:val="variable"/>
    <w:sig w:usb0="E0000AFF" w:usb1="5000217F" w:usb2="00000021" w:usb3="00000000" w:csb0="0000019F" w:csb1="00000000"/>
  </w:font>
  <w:font w:name="Josefin Sans">
    <w:charset w:val="00"/>
    <w:family w:val="auto"/>
    <w:pitch w:val="variable"/>
    <w:sig w:usb0="A00000FF" w:usb1="4000204B" w:usb2="00000000" w:usb3="00000000" w:csb0="000001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64CC9" w14:textId="77777777" w:rsidR="00951188" w:rsidRDefault="0095118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1170182"/>
      <w:docPartObj>
        <w:docPartGallery w:val="Page Numbers (Top of Page)"/>
        <w:docPartUnique/>
      </w:docPartObj>
    </w:sdtPr>
    <w:sdtEndPr>
      <w:rPr>
        <w:color w:val="F6F6F6" w:themeColor="background1"/>
        <w:sz w:val="16"/>
        <w:szCs w:val="16"/>
      </w:rPr>
    </w:sdtEndPr>
    <w:sdtContent>
      <w:p w14:paraId="10DDFAD6" w14:textId="77777777" w:rsidR="00365AC2" w:rsidRPr="00365AC2" w:rsidRDefault="00365AC2" w:rsidP="00365AC2">
        <w:pPr>
          <w:pStyle w:val="Koptekst"/>
          <w:jc w:val="right"/>
          <w:rPr>
            <w:color w:val="F6F6F6" w:themeColor="background1"/>
            <w:sz w:val="16"/>
            <w:szCs w:val="16"/>
          </w:rPr>
        </w:pPr>
        <w:r w:rsidRPr="001067A1">
          <w:rPr>
            <w:noProof/>
            <w:color w:val="F6F6F6" w:themeColor="background1"/>
          </w:rPr>
          <w:drawing>
            <wp:anchor distT="0" distB="0" distL="114300" distR="114300" simplePos="0" relativeHeight="251658240" behindDoc="1" locked="0" layoutInCell="1" allowOverlap="1" wp14:anchorId="714A5EA1" wp14:editId="4D1D3814">
              <wp:simplePos x="0" y="0"/>
              <wp:positionH relativeFrom="margin">
                <wp:posOffset>5521325</wp:posOffset>
              </wp:positionH>
              <wp:positionV relativeFrom="paragraph">
                <wp:posOffset>-15240</wp:posOffset>
              </wp:positionV>
              <wp:extent cx="414199" cy="229832"/>
              <wp:effectExtent l="0" t="0" r="5080" b="0"/>
              <wp:wrapNone/>
              <wp:docPr id="295" name="Afbeelding 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4199" cy="229832"/>
                      </a:xfrm>
                      <a:prstGeom prst="rect">
                        <a:avLst/>
                      </a:prstGeom>
                      <a:noFill/>
                      <a:ln>
                        <a:noFill/>
                      </a:ln>
                    </pic:spPr>
                  </pic:pic>
                </a:graphicData>
              </a:graphic>
              <wp14:sizeRelH relativeFrom="page">
                <wp14:pctWidth>0</wp14:pctWidth>
              </wp14:sizeRelH>
              <wp14:sizeRelV relativeFrom="page">
                <wp14:pctHeight>0</wp14:pctHeight>
              </wp14:sizeRelV>
            </wp:anchor>
          </w:drawing>
        </w:r>
        <w:r w:rsidRPr="001067A1">
          <w:rPr>
            <w:color w:val="F6F6F6" w:themeColor="background1"/>
            <w:sz w:val="16"/>
            <w:szCs w:val="16"/>
          </w:rPr>
          <w:fldChar w:fldCharType="begin"/>
        </w:r>
        <w:r w:rsidRPr="001067A1">
          <w:rPr>
            <w:color w:val="F6F6F6" w:themeColor="background1"/>
            <w:sz w:val="16"/>
            <w:szCs w:val="16"/>
          </w:rPr>
          <w:instrText>PAGE   \* MERGEFORMAT</w:instrText>
        </w:r>
        <w:r w:rsidRPr="001067A1">
          <w:rPr>
            <w:color w:val="F6F6F6" w:themeColor="background1"/>
            <w:sz w:val="16"/>
            <w:szCs w:val="16"/>
          </w:rPr>
          <w:fldChar w:fldCharType="separate"/>
        </w:r>
        <w:r>
          <w:rPr>
            <w:color w:val="F6F6F6" w:themeColor="background1"/>
            <w:sz w:val="16"/>
            <w:szCs w:val="16"/>
          </w:rPr>
          <w:t>2</w:t>
        </w:r>
        <w:r w:rsidRPr="001067A1">
          <w:rPr>
            <w:color w:val="F6F6F6" w:themeColor="background1"/>
            <w:sz w:val="16"/>
            <w:szCs w:val="16"/>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F8204" w14:textId="77777777" w:rsidR="00D73E54" w:rsidRPr="00E10907" w:rsidRDefault="00E10907" w:rsidP="00E10907">
    <w:pPr>
      <w:pStyle w:val="Voettekst"/>
    </w:pPr>
    <w:r w:rsidRPr="009F6E72">
      <w:rPr>
        <w:noProof/>
      </w:rPr>
      <w:drawing>
        <wp:anchor distT="0" distB="0" distL="114300" distR="114300" simplePos="0" relativeHeight="251658241" behindDoc="0" locked="0" layoutInCell="1" allowOverlap="1" wp14:anchorId="74FD3F30" wp14:editId="326E122B">
          <wp:simplePos x="0" y="0"/>
          <wp:positionH relativeFrom="column">
            <wp:posOffset>0</wp:posOffset>
          </wp:positionH>
          <wp:positionV relativeFrom="paragraph">
            <wp:posOffset>-56702</wp:posOffset>
          </wp:positionV>
          <wp:extent cx="5760720" cy="314960"/>
          <wp:effectExtent l="0" t="0" r="0" b="8890"/>
          <wp:wrapNone/>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5760720" cy="31496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EDD5A4" w14:textId="77777777" w:rsidR="003522B9" w:rsidRDefault="003522B9" w:rsidP="003A6D28">
      <w:pPr>
        <w:spacing w:line="240" w:lineRule="auto"/>
      </w:pPr>
      <w:r>
        <w:separator/>
      </w:r>
    </w:p>
  </w:footnote>
  <w:footnote w:type="continuationSeparator" w:id="0">
    <w:p w14:paraId="13E0B08C" w14:textId="77777777" w:rsidR="003522B9" w:rsidRDefault="003522B9" w:rsidP="003A6D28">
      <w:pPr>
        <w:spacing w:line="240" w:lineRule="auto"/>
      </w:pPr>
      <w:r>
        <w:continuationSeparator/>
      </w:r>
    </w:p>
  </w:footnote>
  <w:footnote w:type="continuationNotice" w:id="1">
    <w:p w14:paraId="4372DBB1" w14:textId="77777777" w:rsidR="003522B9" w:rsidRDefault="003522B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49623" w14:textId="77777777" w:rsidR="00951188" w:rsidRDefault="0095118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794F8" w14:textId="77777777" w:rsidR="00A262E6" w:rsidRDefault="00AF1DCC">
    <w:pPr>
      <w:pStyle w:val="Koptekst"/>
    </w:pPr>
    <w:r>
      <w:rPr>
        <w:noProof/>
      </w:rPr>
      <w:drawing>
        <wp:anchor distT="0" distB="0" distL="114300" distR="114300" simplePos="0" relativeHeight="251658242" behindDoc="0" locked="0" layoutInCell="1" allowOverlap="1" wp14:anchorId="6434E238" wp14:editId="5BD764FE">
          <wp:simplePos x="0" y="0"/>
          <wp:positionH relativeFrom="margin">
            <wp:posOffset>1962673</wp:posOffset>
          </wp:positionH>
          <wp:positionV relativeFrom="margin">
            <wp:posOffset>-682662</wp:posOffset>
          </wp:positionV>
          <wp:extent cx="1678674" cy="623613"/>
          <wp:effectExtent l="0" t="0" r="0" b="0"/>
          <wp:wrapNone/>
          <wp:docPr id="3" name="Afbeelding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OC_logo_blauw(HR).png"/>
                  <pic:cNvPicPr/>
                </pic:nvPicPr>
                <pic:blipFill rotWithShape="1">
                  <a:blip r:embed="rId1" cstate="print">
                    <a:extLst>
                      <a:ext uri="{28A0092B-C50C-407E-A947-70E740481C1C}">
                        <a14:useLocalDpi xmlns:a14="http://schemas.microsoft.com/office/drawing/2010/main" val="0"/>
                      </a:ext>
                    </a:extLst>
                  </a:blip>
                  <a:srcRect l="11440" t="36414" r="13143" b="35572"/>
                  <a:stretch/>
                </pic:blipFill>
                <pic:spPr bwMode="auto">
                  <a:xfrm>
                    <a:off x="0" y="0"/>
                    <a:ext cx="1678674" cy="623613"/>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308D4" w14:textId="77777777" w:rsidR="00951188" w:rsidRDefault="0095118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B3E7E"/>
    <w:multiLevelType w:val="multilevel"/>
    <w:tmpl w:val="0F1CFFBE"/>
    <w:lvl w:ilvl="0">
      <w:start w:val="1"/>
      <w:numFmt w:val="decimal"/>
      <w:lvlText w:val="%1."/>
      <w:lvlJc w:val="left"/>
      <w:pPr>
        <w:tabs>
          <w:tab w:val="num" w:pos="360"/>
        </w:tabs>
        <w:ind w:left="360" w:hanging="360"/>
      </w:pPr>
      <w:rPr>
        <w:rFonts w:hint="default"/>
        <w:i w:val="0"/>
        <w:iCs/>
        <w:color w:val="auto"/>
        <w:sz w:val="20"/>
        <w:szCs w:val="28"/>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 w15:restartNumberingAfterBreak="0">
    <w:nsid w:val="01960717"/>
    <w:multiLevelType w:val="hybridMultilevel"/>
    <w:tmpl w:val="7688B392"/>
    <w:lvl w:ilvl="0" w:tplc="FFFFFFFF">
      <w:start w:val="1"/>
      <w:numFmt w:val="decimal"/>
      <w:lvlText w:val="%1."/>
      <w:lvlJc w:val="left"/>
      <w:pPr>
        <w:ind w:left="36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566535E"/>
    <w:multiLevelType w:val="hybridMultilevel"/>
    <w:tmpl w:val="18FE35EE"/>
    <w:lvl w:ilvl="0" w:tplc="04130019">
      <w:start w:val="1"/>
      <w:numFmt w:val="lowerLetter"/>
      <w:lvlText w:val="%1."/>
      <w:lvlJc w:val="left"/>
      <w:pPr>
        <w:ind w:left="1724" w:hanging="360"/>
      </w:pPr>
    </w:lvl>
    <w:lvl w:ilvl="1" w:tplc="04130019" w:tentative="1">
      <w:start w:val="1"/>
      <w:numFmt w:val="lowerLetter"/>
      <w:lvlText w:val="%2."/>
      <w:lvlJc w:val="left"/>
      <w:pPr>
        <w:ind w:left="2444" w:hanging="360"/>
      </w:pPr>
    </w:lvl>
    <w:lvl w:ilvl="2" w:tplc="0413001B" w:tentative="1">
      <w:start w:val="1"/>
      <w:numFmt w:val="lowerRoman"/>
      <w:lvlText w:val="%3."/>
      <w:lvlJc w:val="right"/>
      <w:pPr>
        <w:ind w:left="3164" w:hanging="180"/>
      </w:pPr>
    </w:lvl>
    <w:lvl w:ilvl="3" w:tplc="0413000F" w:tentative="1">
      <w:start w:val="1"/>
      <w:numFmt w:val="decimal"/>
      <w:lvlText w:val="%4."/>
      <w:lvlJc w:val="left"/>
      <w:pPr>
        <w:ind w:left="3884" w:hanging="360"/>
      </w:pPr>
    </w:lvl>
    <w:lvl w:ilvl="4" w:tplc="04130019" w:tentative="1">
      <w:start w:val="1"/>
      <w:numFmt w:val="lowerLetter"/>
      <w:lvlText w:val="%5."/>
      <w:lvlJc w:val="left"/>
      <w:pPr>
        <w:ind w:left="4604" w:hanging="360"/>
      </w:pPr>
    </w:lvl>
    <w:lvl w:ilvl="5" w:tplc="0413001B" w:tentative="1">
      <w:start w:val="1"/>
      <w:numFmt w:val="lowerRoman"/>
      <w:lvlText w:val="%6."/>
      <w:lvlJc w:val="right"/>
      <w:pPr>
        <w:ind w:left="5324" w:hanging="180"/>
      </w:pPr>
    </w:lvl>
    <w:lvl w:ilvl="6" w:tplc="0413000F" w:tentative="1">
      <w:start w:val="1"/>
      <w:numFmt w:val="decimal"/>
      <w:lvlText w:val="%7."/>
      <w:lvlJc w:val="left"/>
      <w:pPr>
        <w:ind w:left="6044" w:hanging="360"/>
      </w:pPr>
    </w:lvl>
    <w:lvl w:ilvl="7" w:tplc="04130019" w:tentative="1">
      <w:start w:val="1"/>
      <w:numFmt w:val="lowerLetter"/>
      <w:lvlText w:val="%8."/>
      <w:lvlJc w:val="left"/>
      <w:pPr>
        <w:ind w:left="6764" w:hanging="360"/>
      </w:pPr>
    </w:lvl>
    <w:lvl w:ilvl="8" w:tplc="0413001B" w:tentative="1">
      <w:start w:val="1"/>
      <w:numFmt w:val="lowerRoman"/>
      <w:lvlText w:val="%9."/>
      <w:lvlJc w:val="right"/>
      <w:pPr>
        <w:ind w:left="7484" w:hanging="180"/>
      </w:pPr>
    </w:lvl>
  </w:abstractNum>
  <w:abstractNum w:abstractNumId="3" w15:restartNumberingAfterBreak="0">
    <w:nsid w:val="07A56C05"/>
    <w:multiLevelType w:val="hybridMultilevel"/>
    <w:tmpl w:val="ACE454F2"/>
    <w:lvl w:ilvl="0" w:tplc="1856E6DE">
      <w:start w:val="1"/>
      <w:numFmt w:val="decimal"/>
      <w:lvlText w:val="%1."/>
      <w:lvlJc w:val="left"/>
      <w:pPr>
        <w:ind w:left="360" w:hanging="360"/>
      </w:pPr>
      <w:rPr>
        <w:i w:val="0"/>
        <w:iCs/>
        <w:color w:val="auto"/>
        <w:sz w:val="20"/>
        <w:szCs w:val="15"/>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0ABE5572"/>
    <w:multiLevelType w:val="hybridMultilevel"/>
    <w:tmpl w:val="23B0786C"/>
    <w:lvl w:ilvl="0" w:tplc="FFFFFFFF">
      <w:start w:val="1"/>
      <w:numFmt w:val="decimal"/>
      <w:lvlText w:val="%1."/>
      <w:lvlJc w:val="left"/>
      <w:pPr>
        <w:ind w:left="360" w:hanging="360"/>
      </w:pPr>
      <w:rPr>
        <w:color w:val="auto"/>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0BD4064A"/>
    <w:multiLevelType w:val="multilevel"/>
    <w:tmpl w:val="910E4110"/>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6" w15:restartNumberingAfterBreak="0">
    <w:nsid w:val="158A77F0"/>
    <w:multiLevelType w:val="hybridMultilevel"/>
    <w:tmpl w:val="ED6AC2CA"/>
    <w:lvl w:ilvl="0" w:tplc="FFFFFFFF">
      <w:start w:val="1"/>
      <w:numFmt w:val="decimal"/>
      <w:lvlText w:val="%1."/>
      <w:lvlJc w:val="left"/>
      <w:pPr>
        <w:ind w:left="36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599433C"/>
    <w:multiLevelType w:val="hybridMultilevel"/>
    <w:tmpl w:val="54A0D8FA"/>
    <w:lvl w:ilvl="0" w:tplc="FFFFFFFF">
      <w:start w:val="1"/>
      <w:numFmt w:val="decimal"/>
      <w:lvlText w:val="%1."/>
      <w:lvlJc w:val="left"/>
      <w:pPr>
        <w:ind w:left="36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7084D8B"/>
    <w:multiLevelType w:val="hybridMultilevel"/>
    <w:tmpl w:val="021AF1AE"/>
    <w:lvl w:ilvl="0" w:tplc="04130011">
      <w:start w:val="1"/>
      <w:numFmt w:val="decimal"/>
      <w:lvlText w:val="%1)"/>
      <w:lvlJc w:val="left"/>
      <w:pPr>
        <w:ind w:left="1364" w:hanging="360"/>
      </w:pPr>
      <w:rPr>
        <w:rFonts w:hint="default"/>
      </w:rPr>
    </w:lvl>
    <w:lvl w:ilvl="1" w:tplc="FFFFFFFF">
      <w:start w:val="1"/>
      <w:numFmt w:val="decimal"/>
      <w:lvlText w:val="%2)"/>
      <w:lvlJc w:val="left"/>
      <w:pPr>
        <w:ind w:left="1594" w:hanging="360"/>
      </w:pPr>
    </w:lvl>
    <w:lvl w:ilvl="2" w:tplc="FFFFFFFF">
      <w:start w:val="1"/>
      <w:numFmt w:val="lowerRoman"/>
      <w:lvlText w:val="%3."/>
      <w:lvlJc w:val="right"/>
      <w:pPr>
        <w:ind w:left="2314" w:hanging="180"/>
      </w:pPr>
    </w:lvl>
    <w:lvl w:ilvl="3" w:tplc="FFFFFFFF" w:tentative="1">
      <w:start w:val="1"/>
      <w:numFmt w:val="decimal"/>
      <w:lvlText w:val="%4."/>
      <w:lvlJc w:val="left"/>
      <w:pPr>
        <w:ind w:left="3034" w:hanging="360"/>
      </w:pPr>
    </w:lvl>
    <w:lvl w:ilvl="4" w:tplc="FFFFFFFF" w:tentative="1">
      <w:start w:val="1"/>
      <w:numFmt w:val="lowerLetter"/>
      <w:lvlText w:val="%5."/>
      <w:lvlJc w:val="left"/>
      <w:pPr>
        <w:ind w:left="3754" w:hanging="360"/>
      </w:pPr>
    </w:lvl>
    <w:lvl w:ilvl="5" w:tplc="FFFFFFFF" w:tentative="1">
      <w:start w:val="1"/>
      <w:numFmt w:val="lowerRoman"/>
      <w:lvlText w:val="%6."/>
      <w:lvlJc w:val="right"/>
      <w:pPr>
        <w:ind w:left="4474" w:hanging="180"/>
      </w:pPr>
    </w:lvl>
    <w:lvl w:ilvl="6" w:tplc="FFFFFFFF" w:tentative="1">
      <w:start w:val="1"/>
      <w:numFmt w:val="decimal"/>
      <w:lvlText w:val="%7."/>
      <w:lvlJc w:val="left"/>
      <w:pPr>
        <w:ind w:left="5194" w:hanging="360"/>
      </w:pPr>
    </w:lvl>
    <w:lvl w:ilvl="7" w:tplc="FFFFFFFF" w:tentative="1">
      <w:start w:val="1"/>
      <w:numFmt w:val="lowerLetter"/>
      <w:lvlText w:val="%8."/>
      <w:lvlJc w:val="left"/>
      <w:pPr>
        <w:ind w:left="5914" w:hanging="360"/>
      </w:pPr>
    </w:lvl>
    <w:lvl w:ilvl="8" w:tplc="FFFFFFFF" w:tentative="1">
      <w:start w:val="1"/>
      <w:numFmt w:val="lowerRoman"/>
      <w:lvlText w:val="%9."/>
      <w:lvlJc w:val="right"/>
      <w:pPr>
        <w:ind w:left="6634" w:hanging="180"/>
      </w:pPr>
    </w:lvl>
  </w:abstractNum>
  <w:abstractNum w:abstractNumId="9" w15:restartNumberingAfterBreak="0">
    <w:nsid w:val="1AEF6EB9"/>
    <w:multiLevelType w:val="hybridMultilevel"/>
    <w:tmpl w:val="056AF1B0"/>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23F17E9F"/>
    <w:multiLevelType w:val="hybridMultilevel"/>
    <w:tmpl w:val="5E0C84CE"/>
    <w:lvl w:ilvl="0" w:tplc="5740B21C">
      <w:start w:val="1"/>
      <w:numFmt w:val="decimal"/>
      <w:lvlText w:val="%1."/>
      <w:lvlJc w:val="left"/>
      <w:pPr>
        <w:ind w:left="502" w:hanging="360"/>
      </w:pPr>
      <w:rPr>
        <w:b w:val="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247B2BF8"/>
    <w:multiLevelType w:val="hybridMultilevel"/>
    <w:tmpl w:val="F30E25F0"/>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25BE1BC6"/>
    <w:multiLevelType w:val="hybridMultilevel"/>
    <w:tmpl w:val="F906157E"/>
    <w:lvl w:ilvl="0" w:tplc="9E444330">
      <w:start w:val="1"/>
      <w:numFmt w:val="decimal"/>
      <w:lvlText w:val="%1."/>
      <w:lvlJc w:val="left"/>
      <w:pPr>
        <w:ind w:left="420" w:hanging="420"/>
      </w:pPr>
      <w:rPr>
        <w:rFonts w:hint="default"/>
        <w:b w:val="0"/>
        <w:bCs/>
        <w:i w:val="0"/>
        <w:iCs w:val="0"/>
        <w:sz w:val="20"/>
        <w:szCs w:val="20"/>
      </w:rPr>
    </w:lvl>
    <w:lvl w:ilvl="1" w:tplc="F23ECEA6">
      <w:start w:val="1"/>
      <w:numFmt w:val="lowerLetter"/>
      <w:lvlText w:val="%2."/>
      <w:lvlJc w:val="left"/>
      <w:pPr>
        <w:ind w:left="1440" w:hanging="360"/>
      </w:pPr>
      <w:rPr>
        <w:b w:val="0"/>
        <w:bCs/>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6D57D1D"/>
    <w:multiLevelType w:val="hybridMultilevel"/>
    <w:tmpl w:val="9EA819E0"/>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2E0243C4"/>
    <w:multiLevelType w:val="hybridMultilevel"/>
    <w:tmpl w:val="DDD6DD2E"/>
    <w:lvl w:ilvl="0" w:tplc="AB241E8C">
      <w:start w:val="1"/>
      <w:numFmt w:val="decimal"/>
      <w:lvlText w:val="%1."/>
      <w:lvlJc w:val="left"/>
      <w:pPr>
        <w:ind w:left="360" w:hanging="360"/>
      </w:pPr>
      <w:rPr>
        <w:rFonts w:hint="default"/>
        <w:color w:val="auto"/>
      </w:rPr>
    </w:lvl>
    <w:lvl w:ilvl="1" w:tplc="FABA4638">
      <w:start w:val="1"/>
      <w:numFmt w:val="lowerLetter"/>
      <w:lvlText w:val="%2."/>
      <w:lvlJc w:val="left"/>
      <w:pPr>
        <w:ind w:left="1080" w:hanging="360"/>
      </w:pPr>
      <w:rPr>
        <w:b w:val="0"/>
        <w:bCs w:val="0"/>
        <w:color w:val="auto"/>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2FC732FF"/>
    <w:multiLevelType w:val="hybridMultilevel"/>
    <w:tmpl w:val="369C57FE"/>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30B07B85"/>
    <w:multiLevelType w:val="hybridMultilevel"/>
    <w:tmpl w:val="4EC66E1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31095E10"/>
    <w:multiLevelType w:val="hybridMultilevel"/>
    <w:tmpl w:val="8F2ACBFA"/>
    <w:lvl w:ilvl="0" w:tplc="FFFFFFFF">
      <w:start w:val="1"/>
      <w:numFmt w:val="decimal"/>
      <w:lvlText w:val="%1."/>
      <w:lvlJc w:val="left"/>
      <w:pPr>
        <w:ind w:left="72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8" w15:restartNumberingAfterBreak="0">
    <w:nsid w:val="33336EAF"/>
    <w:multiLevelType w:val="hybridMultilevel"/>
    <w:tmpl w:val="957656C4"/>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rPr>
        <w:b w:val="0"/>
        <w:bCs w:val="0"/>
        <w:color w:val="auto"/>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35DF78DB"/>
    <w:multiLevelType w:val="hybridMultilevel"/>
    <w:tmpl w:val="540A801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15:restartNumberingAfterBreak="0">
    <w:nsid w:val="377A11AA"/>
    <w:multiLevelType w:val="hybridMultilevel"/>
    <w:tmpl w:val="F4F8835C"/>
    <w:lvl w:ilvl="0" w:tplc="04130019">
      <w:start w:val="1"/>
      <w:numFmt w:val="lowerLetter"/>
      <w:lvlText w:val="%1."/>
      <w:lvlJc w:val="left"/>
      <w:pPr>
        <w:ind w:left="644" w:hanging="360"/>
      </w:pPr>
    </w:lvl>
    <w:lvl w:ilvl="1" w:tplc="04130011">
      <w:start w:val="1"/>
      <w:numFmt w:val="decimal"/>
      <w:lvlText w:val="%2)"/>
      <w:lvlJc w:val="left"/>
      <w:pPr>
        <w:ind w:left="1364" w:hanging="360"/>
      </w:pPr>
    </w:lvl>
    <w:lvl w:ilvl="2" w:tplc="0413001B">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21" w15:restartNumberingAfterBreak="0">
    <w:nsid w:val="37A45B19"/>
    <w:multiLevelType w:val="hybridMultilevel"/>
    <w:tmpl w:val="26C4A466"/>
    <w:lvl w:ilvl="0" w:tplc="0413000F">
      <w:start w:val="1"/>
      <w:numFmt w:val="decimal"/>
      <w:lvlText w:val="%1."/>
      <w:lvlJc w:val="left"/>
      <w:pPr>
        <w:ind w:left="360" w:hanging="360"/>
      </w:pPr>
    </w:lvl>
    <w:lvl w:ilvl="1" w:tplc="04130017">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3D006F51"/>
    <w:multiLevelType w:val="hybridMultilevel"/>
    <w:tmpl w:val="ED6AC2CA"/>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EB1591C"/>
    <w:multiLevelType w:val="hybridMultilevel"/>
    <w:tmpl w:val="B09A797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4" w15:restartNumberingAfterBreak="0">
    <w:nsid w:val="4455321D"/>
    <w:multiLevelType w:val="hybridMultilevel"/>
    <w:tmpl w:val="5ED0B44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47AF51D3"/>
    <w:multiLevelType w:val="multilevel"/>
    <w:tmpl w:val="FF2A76AC"/>
    <w:styleLink w:val="Huidigelijst2"/>
    <w:lvl w:ilvl="0">
      <w:start w:val="17"/>
      <w:numFmt w:val="decimal"/>
      <w:lvlText w:val="%1)"/>
      <w:lvlJc w:val="left"/>
      <w:pPr>
        <w:ind w:left="1068" w:hanging="360"/>
      </w:pPr>
      <w:rPr>
        <w:rFonts w:hint="default"/>
      </w:r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26" w15:restartNumberingAfterBreak="0">
    <w:nsid w:val="49A202E1"/>
    <w:multiLevelType w:val="hybridMultilevel"/>
    <w:tmpl w:val="2EFA7A2A"/>
    <w:lvl w:ilvl="0" w:tplc="0413000F">
      <w:start w:val="1"/>
      <w:numFmt w:val="decimal"/>
      <w:lvlText w:val="%1."/>
      <w:lvlJc w:val="left"/>
      <w:pPr>
        <w:ind w:left="36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4F3D1936"/>
    <w:multiLevelType w:val="hybridMultilevel"/>
    <w:tmpl w:val="F30E25F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50674C59"/>
    <w:multiLevelType w:val="multilevel"/>
    <w:tmpl w:val="11A2E4C0"/>
    <w:styleLink w:val="Huidigelijst4"/>
    <w:lvl w:ilvl="0">
      <w:start w:val="18"/>
      <w:numFmt w:val="decimal"/>
      <w:lvlText w:val="%1)"/>
      <w:lvlJc w:val="left"/>
      <w:pPr>
        <w:ind w:left="786" w:hanging="360"/>
      </w:pPr>
      <w:rPr>
        <w:rFonts w:hint="default"/>
      </w:r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29" w15:restartNumberingAfterBreak="0">
    <w:nsid w:val="53C7388E"/>
    <w:multiLevelType w:val="hybridMultilevel"/>
    <w:tmpl w:val="A3662734"/>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0" w15:restartNumberingAfterBreak="0">
    <w:nsid w:val="54086DF6"/>
    <w:multiLevelType w:val="hybridMultilevel"/>
    <w:tmpl w:val="94DC3FB0"/>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1" w15:restartNumberingAfterBreak="0">
    <w:nsid w:val="56181C76"/>
    <w:multiLevelType w:val="hybridMultilevel"/>
    <w:tmpl w:val="C20CCDAE"/>
    <w:lvl w:ilvl="0" w:tplc="B52E59BC">
      <w:start w:val="9"/>
      <w:numFmt w:val="decimal"/>
      <w:lvlText w:val="%1)"/>
      <w:lvlJc w:val="left"/>
      <w:pPr>
        <w:ind w:left="1364" w:hanging="360"/>
      </w:pPr>
      <w:rPr>
        <w:rFonts w:hint="default"/>
      </w:rPr>
    </w:lvl>
    <w:lvl w:ilvl="1" w:tplc="04130019">
      <w:start w:val="1"/>
      <w:numFmt w:val="lowerLetter"/>
      <w:lvlText w:val="%2."/>
      <w:lvlJc w:val="left"/>
      <w:pPr>
        <w:ind w:left="2084" w:hanging="360"/>
      </w:pPr>
    </w:lvl>
    <w:lvl w:ilvl="2" w:tplc="0413001B" w:tentative="1">
      <w:start w:val="1"/>
      <w:numFmt w:val="lowerRoman"/>
      <w:lvlText w:val="%3."/>
      <w:lvlJc w:val="right"/>
      <w:pPr>
        <w:ind w:left="2804" w:hanging="180"/>
      </w:pPr>
    </w:lvl>
    <w:lvl w:ilvl="3" w:tplc="0413000F" w:tentative="1">
      <w:start w:val="1"/>
      <w:numFmt w:val="decimal"/>
      <w:lvlText w:val="%4."/>
      <w:lvlJc w:val="left"/>
      <w:pPr>
        <w:ind w:left="3524" w:hanging="360"/>
      </w:pPr>
    </w:lvl>
    <w:lvl w:ilvl="4" w:tplc="04130019" w:tentative="1">
      <w:start w:val="1"/>
      <w:numFmt w:val="lowerLetter"/>
      <w:lvlText w:val="%5."/>
      <w:lvlJc w:val="left"/>
      <w:pPr>
        <w:ind w:left="4244" w:hanging="360"/>
      </w:pPr>
    </w:lvl>
    <w:lvl w:ilvl="5" w:tplc="0413001B" w:tentative="1">
      <w:start w:val="1"/>
      <w:numFmt w:val="lowerRoman"/>
      <w:lvlText w:val="%6."/>
      <w:lvlJc w:val="right"/>
      <w:pPr>
        <w:ind w:left="4964" w:hanging="180"/>
      </w:pPr>
    </w:lvl>
    <w:lvl w:ilvl="6" w:tplc="0413000F" w:tentative="1">
      <w:start w:val="1"/>
      <w:numFmt w:val="decimal"/>
      <w:lvlText w:val="%7."/>
      <w:lvlJc w:val="left"/>
      <w:pPr>
        <w:ind w:left="5684" w:hanging="360"/>
      </w:pPr>
    </w:lvl>
    <w:lvl w:ilvl="7" w:tplc="04130019" w:tentative="1">
      <w:start w:val="1"/>
      <w:numFmt w:val="lowerLetter"/>
      <w:lvlText w:val="%8."/>
      <w:lvlJc w:val="left"/>
      <w:pPr>
        <w:ind w:left="6404" w:hanging="360"/>
      </w:pPr>
    </w:lvl>
    <w:lvl w:ilvl="8" w:tplc="0413001B" w:tentative="1">
      <w:start w:val="1"/>
      <w:numFmt w:val="lowerRoman"/>
      <w:lvlText w:val="%9."/>
      <w:lvlJc w:val="right"/>
      <w:pPr>
        <w:ind w:left="7124" w:hanging="180"/>
      </w:pPr>
    </w:lvl>
  </w:abstractNum>
  <w:abstractNum w:abstractNumId="32" w15:restartNumberingAfterBreak="0">
    <w:nsid w:val="57F04923"/>
    <w:multiLevelType w:val="hybridMultilevel"/>
    <w:tmpl w:val="F2D0A0AE"/>
    <w:lvl w:ilvl="0" w:tplc="04130011">
      <w:start w:val="1"/>
      <w:numFmt w:val="decimal"/>
      <w:lvlText w:val="%1)"/>
      <w:lvlJc w:val="left"/>
      <w:pPr>
        <w:ind w:left="360" w:hanging="360"/>
      </w:pPr>
    </w:lvl>
    <w:lvl w:ilvl="1" w:tplc="FFFFFFFF">
      <w:start w:val="1"/>
      <w:numFmt w:val="decimal"/>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 w15:restartNumberingAfterBreak="0">
    <w:nsid w:val="58447795"/>
    <w:multiLevelType w:val="hybridMultilevel"/>
    <w:tmpl w:val="BF20DFE0"/>
    <w:lvl w:ilvl="0" w:tplc="53EABD44">
      <w:start w:val="1"/>
      <w:numFmt w:val="decimal"/>
      <w:lvlText w:val="%1."/>
      <w:lvlJc w:val="left"/>
      <w:pPr>
        <w:ind w:left="360" w:hanging="360"/>
      </w:pPr>
      <w:rPr>
        <w:i w:val="0"/>
        <w:iCs/>
        <w:color w:val="auto"/>
        <w:sz w:val="20"/>
        <w:szCs w:val="28"/>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4" w15:restartNumberingAfterBreak="0">
    <w:nsid w:val="5AEC5B21"/>
    <w:multiLevelType w:val="hybridMultilevel"/>
    <w:tmpl w:val="4C92EAB4"/>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5" w15:restartNumberingAfterBreak="0">
    <w:nsid w:val="5C794505"/>
    <w:multiLevelType w:val="hybridMultilevel"/>
    <w:tmpl w:val="F30E25F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 w15:restartNumberingAfterBreak="0">
    <w:nsid w:val="6071269E"/>
    <w:multiLevelType w:val="multilevel"/>
    <w:tmpl w:val="59266BF0"/>
    <w:styleLink w:val="Huidigelijst1"/>
    <w:lvl w:ilvl="0">
      <w:start w:val="15"/>
      <w:numFmt w:val="decimal"/>
      <w:lvlText w:val="%1)"/>
      <w:lvlJc w:val="left"/>
      <w:pPr>
        <w:ind w:left="108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29700F8"/>
    <w:multiLevelType w:val="hybridMultilevel"/>
    <w:tmpl w:val="23B0786C"/>
    <w:lvl w:ilvl="0" w:tplc="31AE2836">
      <w:start w:val="1"/>
      <w:numFmt w:val="decimal"/>
      <w:lvlText w:val="%1."/>
      <w:lvlJc w:val="left"/>
      <w:pPr>
        <w:ind w:left="360" w:hanging="360"/>
      </w:pPr>
      <w:rPr>
        <w:color w:val="auto"/>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8" w15:restartNumberingAfterBreak="0">
    <w:nsid w:val="63CE2E8A"/>
    <w:multiLevelType w:val="multilevel"/>
    <w:tmpl w:val="1A2A23F0"/>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39" w15:restartNumberingAfterBreak="0">
    <w:nsid w:val="6A2F540C"/>
    <w:multiLevelType w:val="hybridMultilevel"/>
    <w:tmpl w:val="854C52A0"/>
    <w:lvl w:ilvl="0" w:tplc="20D844B4">
      <w:start w:val="1"/>
      <w:numFmt w:val="bullet"/>
      <w:pStyle w:val="Opsomming1"/>
      <w:lvlText w:val=""/>
      <w:lvlJc w:val="left"/>
      <w:pPr>
        <w:ind w:left="360" w:hanging="360"/>
      </w:pPr>
      <w:rPr>
        <w:rFonts w:ascii="Symbol" w:hAnsi="Symbol" w:hint="default"/>
        <w:color w:val="28274E" w:themeColor="accent4" w:themeShade="80"/>
        <w:sz w:val="28"/>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0" w15:restartNumberingAfterBreak="0">
    <w:nsid w:val="6AC270D1"/>
    <w:multiLevelType w:val="hybridMultilevel"/>
    <w:tmpl w:val="8AF45DF6"/>
    <w:lvl w:ilvl="0" w:tplc="F5289BC0">
      <w:start w:val="1"/>
      <w:numFmt w:val="decimal"/>
      <w:lvlText w:val="%1."/>
      <w:lvlJc w:val="left"/>
      <w:pPr>
        <w:ind w:left="420" w:hanging="420"/>
      </w:pPr>
      <w:rPr>
        <w:rFonts w:hint="default"/>
        <w:b w:val="0"/>
        <w:bCs w:val="0"/>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1" w15:restartNumberingAfterBreak="0">
    <w:nsid w:val="6CB40407"/>
    <w:multiLevelType w:val="multilevel"/>
    <w:tmpl w:val="0F1CFFBE"/>
    <w:lvl w:ilvl="0">
      <w:start w:val="1"/>
      <w:numFmt w:val="decimal"/>
      <w:lvlText w:val="%1."/>
      <w:lvlJc w:val="left"/>
      <w:pPr>
        <w:tabs>
          <w:tab w:val="num" w:pos="360"/>
        </w:tabs>
        <w:ind w:left="360" w:hanging="360"/>
      </w:pPr>
      <w:rPr>
        <w:rFonts w:hint="default"/>
        <w:i w:val="0"/>
        <w:iCs/>
        <w:color w:val="auto"/>
        <w:sz w:val="20"/>
        <w:szCs w:val="28"/>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42" w15:restartNumberingAfterBreak="0">
    <w:nsid w:val="71993EFD"/>
    <w:multiLevelType w:val="hybridMultilevel"/>
    <w:tmpl w:val="4058C9F2"/>
    <w:lvl w:ilvl="0" w:tplc="058AC090">
      <w:start w:val="23"/>
      <w:numFmt w:val="decimal"/>
      <w:lvlText w:val="%1)"/>
      <w:lvlJc w:val="left"/>
      <w:pPr>
        <w:ind w:left="720" w:hanging="360"/>
      </w:pPr>
      <w:rPr>
        <w:rFonts w:hint="default"/>
      </w:rPr>
    </w:lvl>
    <w:lvl w:ilvl="1" w:tplc="04130019" w:tentative="1">
      <w:start w:val="1"/>
      <w:numFmt w:val="lowerLetter"/>
      <w:lvlText w:val="%2."/>
      <w:lvlJc w:val="left"/>
      <w:pPr>
        <w:ind w:left="2934" w:hanging="360"/>
      </w:pPr>
    </w:lvl>
    <w:lvl w:ilvl="2" w:tplc="0413001B" w:tentative="1">
      <w:start w:val="1"/>
      <w:numFmt w:val="lowerRoman"/>
      <w:lvlText w:val="%3."/>
      <w:lvlJc w:val="right"/>
      <w:pPr>
        <w:ind w:left="3654" w:hanging="180"/>
      </w:pPr>
    </w:lvl>
    <w:lvl w:ilvl="3" w:tplc="0413000F" w:tentative="1">
      <w:start w:val="1"/>
      <w:numFmt w:val="decimal"/>
      <w:lvlText w:val="%4."/>
      <w:lvlJc w:val="left"/>
      <w:pPr>
        <w:ind w:left="4374" w:hanging="360"/>
      </w:pPr>
    </w:lvl>
    <w:lvl w:ilvl="4" w:tplc="04130019" w:tentative="1">
      <w:start w:val="1"/>
      <w:numFmt w:val="lowerLetter"/>
      <w:lvlText w:val="%5."/>
      <w:lvlJc w:val="left"/>
      <w:pPr>
        <w:ind w:left="5094" w:hanging="360"/>
      </w:pPr>
    </w:lvl>
    <w:lvl w:ilvl="5" w:tplc="0413001B" w:tentative="1">
      <w:start w:val="1"/>
      <w:numFmt w:val="lowerRoman"/>
      <w:lvlText w:val="%6."/>
      <w:lvlJc w:val="right"/>
      <w:pPr>
        <w:ind w:left="5814" w:hanging="180"/>
      </w:pPr>
    </w:lvl>
    <w:lvl w:ilvl="6" w:tplc="0413000F" w:tentative="1">
      <w:start w:val="1"/>
      <w:numFmt w:val="decimal"/>
      <w:lvlText w:val="%7."/>
      <w:lvlJc w:val="left"/>
      <w:pPr>
        <w:ind w:left="6534" w:hanging="360"/>
      </w:pPr>
    </w:lvl>
    <w:lvl w:ilvl="7" w:tplc="04130019" w:tentative="1">
      <w:start w:val="1"/>
      <w:numFmt w:val="lowerLetter"/>
      <w:lvlText w:val="%8."/>
      <w:lvlJc w:val="left"/>
      <w:pPr>
        <w:ind w:left="7254" w:hanging="360"/>
      </w:pPr>
    </w:lvl>
    <w:lvl w:ilvl="8" w:tplc="0413001B" w:tentative="1">
      <w:start w:val="1"/>
      <w:numFmt w:val="lowerRoman"/>
      <w:lvlText w:val="%9."/>
      <w:lvlJc w:val="right"/>
      <w:pPr>
        <w:ind w:left="7974" w:hanging="180"/>
      </w:pPr>
    </w:lvl>
  </w:abstractNum>
  <w:abstractNum w:abstractNumId="43" w15:restartNumberingAfterBreak="0">
    <w:nsid w:val="72F02496"/>
    <w:multiLevelType w:val="hybridMultilevel"/>
    <w:tmpl w:val="7EA4BBFE"/>
    <w:lvl w:ilvl="0" w:tplc="FFFFFFFF">
      <w:start w:val="1"/>
      <w:numFmt w:val="decimal"/>
      <w:lvlText w:val="%1."/>
      <w:lvlJc w:val="left"/>
      <w:pPr>
        <w:ind w:left="36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4" w15:restartNumberingAfterBreak="0">
    <w:nsid w:val="76AC07BD"/>
    <w:multiLevelType w:val="multilevel"/>
    <w:tmpl w:val="FF2A76AC"/>
    <w:styleLink w:val="Huidigelijst3"/>
    <w:lvl w:ilvl="0">
      <w:start w:val="17"/>
      <w:numFmt w:val="decimal"/>
      <w:lvlText w:val="%1)"/>
      <w:lvlJc w:val="left"/>
      <w:pPr>
        <w:ind w:left="1068" w:hanging="360"/>
      </w:pPr>
      <w:rPr>
        <w:rFonts w:hint="default"/>
      </w:r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45" w15:restartNumberingAfterBreak="0">
    <w:nsid w:val="7848475F"/>
    <w:multiLevelType w:val="hybridMultilevel"/>
    <w:tmpl w:val="B546EEC0"/>
    <w:lvl w:ilvl="0" w:tplc="FFFFFFFF">
      <w:start w:val="1"/>
      <w:numFmt w:val="decimal"/>
      <w:lvlText w:val="%1."/>
      <w:lvlJc w:val="left"/>
      <w:pPr>
        <w:ind w:left="36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6" w15:restartNumberingAfterBreak="0">
    <w:nsid w:val="7C6912D3"/>
    <w:multiLevelType w:val="hybridMultilevel"/>
    <w:tmpl w:val="C7D23AD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7" w15:restartNumberingAfterBreak="0">
    <w:nsid w:val="7CBF05B0"/>
    <w:multiLevelType w:val="hybridMultilevel"/>
    <w:tmpl w:val="F00210AE"/>
    <w:lvl w:ilvl="0" w:tplc="D12075E0">
      <w:start w:val="1"/>
      <w:numFmt w:val="bullet"/>
      <w:pStyle w:val="Opsomming"/>
      <w:lvlText w:val=""/>
      <w:lvlJc w:val="left"/>
      <w:pPr>
        <w:tabs>
          <w:tab w:val="num" w:pos="397"/>
        </w:tabs>
        <w:ind w:left="397" w:hanging="397"/>
      </w:pPr>
      <w:rPr>
        <w:rFonts w:ascii="Wingdings" w:hAnsi="Wingdings" w:hint="default"/>
        <w:color w:val="0070C0"/>
      </w:rPr>
    </w:lvl>
    <w:lvl w:ilvl="1" w:tplc="000F0409">
      <w:start w:val="1"/>
      <w:numFmt w:val="bullet"/>
      <w:lvlText w:val="o"/>
      <w:lvlJc w:val="left"/>
      <w:pPr>
        <w:tabs>
          <w:tab w:val="num" w:pos="1440"/>
        </w:tabs>
        <w:ind w:left="1440" w:hanging="360"/>
      </w:pPr>
      <w:rPr>
        <w:rFonts w:ascii="Courier New" w:hAnsi="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hint="default"/>
      </w:rPr>
    </w:lvl>
    <w:lvl w:ilvl="5" w:tplc="04130005">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start w:val="1"/>
      <w:numFmt w:val="bullet"/>
      <w:lvlText w:val="o"/>
      <w:lvlJc w:val="left"/>
      <w:pPr>
        <w:tabs>
          <w:tab w:val="num" w:pos="5760"/>
        </w:tabs>
        <w:ind w:left="5760" w:hanging="360"/>
      </w:pPr>
      <w:rPr>
        <w:rFonts w:ascii="Courier New" w:hAnsi="Courier New" w:hint="default"/>
      </w:rPr>
    </w:lvl>
    <w:lvl w:ilvl="8" w:tplc="04130005">
      <w:start w:val="1"/>
      <w:numFmt w:val="bullet"/>
      <w:lvlText w:val=""/>
      <w:lvlJc w:val="left"/>
      <w:pPr>
        <w:tabs>
          <w:tab w:val="num" w:pos="6480"/>
        </w:tabs>
        <w:ind w:left="6480" w:hanging="360"/>
      </w:pPr>
      <w:rPr>
        <w:rFonts w:ascii="Wingdings" w:hAnsi="Wingdings" w:hint="default"/>
      </w:rPr>
    </w:lvl>
  </w:abstractNum>
  <w:num w:numId="1" w16cid:durableId="323437150">
    <w:abstractNumId w:val="38"/>
  </w:num>
  <w:num w:numId="2" w16cid:durableId="1572038088">
    <w:abstractNumId w:val="38"/>
  </w:num>
  <w:num w:numId="3" w16cid:durableId="864054459">
    <w:abstractNumId w:val="47"/>
  </w:num>
  <w:num w:numId="4" w16cid:durableId="1888443655">
    <w:abstractNumId w:val="39"/>
  </w:num>
  <w:num w:numId="5" w16cid:durableId="1401516584">
    <w:abstractNumId w:val="37"/>
  </w:num>
  <w:num w:numId="6" w16cid:durableId="1292055777">
    <w:abstractNumId w:val="10"/>
  </w:num>
  <w:num w:numId="7" w16cid:durableId="1153565845">
    <w:abstractNumId w:val="11"/>
  </w:num>
  <w:num w:numId="8" w16cid:durableId="884830994">
    <w:abstractNumId w:val="9"/>
  </w:num>
  <w:num w:numId="9" w16cid:durableId="933706149">
    <w:abstractNumId w:val="19"/>
  </w:num>
  <w:num w:numId="10" w16cid:durableId="1417753484">
    <w:abstractNumId w:val="33"/>
  </w:num>
  <w:num w:numId="11" w16cid:durableId="1148546838">
    <w:abstractNumId w:val="46"/>
  </w:num>
  <w:num w:numId="12" w16cid:durableId="2118210165">
    <w:abstractNumId w:val="21"/>
  </w:num>
  <w:num w:numId="13" w16cid:durableId="1745182121">
    <w:abstractNumId w:val="26"/>
  </w:num>
  <w:num w:numId="14" w16cid:durableId="372464534">
    <w:abstractNumId w:val="5"/>
  </w:num>
  <w:num w:numId="15" w16cid:durableId="1139104479">
    <w:abstractNumId w:val="20"/>
  </w:num>
  <w:num w:numId="16" w16cid:durableId="1829902429">
    <w:abstractNumId w:val="42"/>
  </w:num>
  <w:num w:numId="17" w16cid:durableId="1351831134">
    <w:abstractNumId w:val="16"/>
  </w:num>
  <w:num w:numId="18" w16cid:durableId="850216468">
    <w:abstractNumId w:val="41"/>
  </w:num>
  <w:num w:numId="19" w16cid:durableId="663750472">
    <w:abstractNumId w:val="3"/>
  </w:num>
  <w:num w:numId="20" w16cid:durableId="34893638">
    <w:abstractNumId w:val="0"/>
  </w:num>
  <w:num w:numId="21" w16cid:durableId="1579822678">
    <w:abstractNumId w:val="36"/>
  </w:num>
  <w:num w:numId="22" w16cid:durableId="1526022648">
    <w:abstractNumId w:val="30"/>
  </w:num>
  <w:num w:numId="23" w16cid:durableId="1623684245">
    <w:abstractNumId w:val="29"/>
  </w:num>
  <w:num w:numId="24" w16cid:durableId="1107195134">
    <w:abstractNumId w:val="15"/>
  </w:num>
  <w:num w:numId="25" w16cid:durableId="1152673386">
    <w:abstractNumId w:val="23"/>
  </w:num>
  <w:num w:numId="26" w16cid:durableId="811866183">
    <w:abstractNumId w:val="27"/>
  </w:num>
  <w:num w:numId="27" w16cid:durableId="1784762395">
    <w:abstractNumId w:val="25"/>
  </w:num>
  <w:num w:numId="28" w16cid:durableId="1943223195">
    <w:abstractNumId w:val="44"/>
  </w:num>
  <w:num w:numId="29" w16cid:durableId="1546868129">
    <w:abstractNumId w:val="35"/>
  </w:num>
  <w:num w:numId="30" w16cid:durableId="348525708">
    <w:abstractNumId w:val="32"/>
  </w:num>
  <w:num w:numId="31" w16cid:durableId="1170295719">
    <w:abstractNumId w:val="28"/>
  </w:num>
  <w:num w:numId="32" w16cid:durableId="1635938852">
    <w:abstractNumId w:val="12"/>
  </w:num>
  <w:num w:numId="33" w16cid:durableId="1791895983">
    <w:abstractNumId w:val="40"/>
  </w:num>
  <w:num w:numId="34" w16cid:durableId="606012227">
    <w:abstractNumId w:val="31"/>
  </w:num>
  <w:num w:numId="35" w16cid:durableId="1366901517">
    <w:abstractNumId w:val="2"/>
  </w:num>
  <w:num w:numId="36" w16cid:durableId="104160037">
    <w:abstractNumId w:val="8"/>
  </w:num>
  <w:num w:numId="37" w16cid:durableId="1355688143">
    <w:abstractNumId w:val="24"/>
  </w:num>
  <w:num w:numId="38" w16cid:durableId="1378092051">
    <w:abstractNumId w:val="34"/>
  </w:num>
  <w:num w:numId="39" w16cid:durableId="217399075">
    <w:abstractNumId w:val="13"/>
  </w:num>
  <w:num w:numId="40" w16cid:durableId="255597940">
    <w:abstractNumId w:val="17"/>
  </w:num>
  <w:num w:numId="41" w16cid:durableId="643003779">
    <w:abstractNumId w:val="43"/>
  </w:num>
  <w:num w:numId="42" w16cid:durableId="375618444">
    <w:abstractNumId w:val="45"/>
  </w:num>
  <w:num w:numId="43" w16cid:durableId="172765911">
    <w:abstractNumId w:val="6"/>
  </w:num>
  <w:num w:numId="44" w16cid:durableId="23100654">
    <w:abstractNumId w:val="1"/>
  </w:num>
  <w:num w:numId="45" w16cid:durableId="1102184821">
    <w:abstractNumId w:val="7"/>
  </w:num>
  <w:num w:numId="46" w16cid:durableId="1441343068">
    <w:abstractNumId w:val="22"/>
  </w:num>
  <w:num w:numId="47" w16cid:durableId="46269074">
    <w:abstractNumId w:val="14"/>
  </w:num>
  <w:num w:numId="48" w16cid:durableId="304312639">
    <w:abstractNumId w:val="18"/>
  </w:num>
  <w:num w:numId="49" w16cid:durableId="905997777">
    <w:abstractNumId w:val="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13D"/>
    <w:rsid w:val="00000E9A"/>
    <w:rsid w:val="00002047"/>
    <w:rsid w:val="0000748F"/>
    <w:rsid w:val="000140F8"/>
    <w:rsid w:val="00030173"/>
    <w:rsid w:val="00030A59"/>
    <w:rsid w:val="00040588"/>
    <w:rsid w:val="000514AD"/>
    <w:rsid w:val="00052352"/>
    <w:rsid w:val="00054EC6"/>
    <w:rsid w:val="00056CF0"/>
    <w:rsid w:val="00061A03"/>
    <w:rsid w:val="0006334E"/>
    <w:rsid w:val="00083199"/>
    <w:rsid w:val="000847FD"/>
    <w:rsid w:val="00092682"/>
    <w:rsid w:val="000A0AFE"/>
    <w:rsid w:val="000A2E2B"/>
    <w:rsid w:val="000D6C1D"/>
    <w:rsid w:val="00101414"/>
    <w:rsid w:val="00104705"/>
    <w:rsid w:val="001066FB"/>
    <w:rsid w:val="001067A1"/>
    <w:rsid w:val="00117F38"/>
    <w:rsid w:val="0012509F"/>
    <w:rsid w:val="0013736F"/>
    <w:rsid w:val="00146B0F"/>
    <w:rsid w:val="00151E60"/>
    <w:rsid w:val="00157387"/>
    <w:rsid w:val="00157A9B"/>
    <w:rsid w:val="00170DAB"/>
    <w:rsid w:val="0017296A"/>
    <w:rsid w:val="00190080"/>
    <w:rsid w:val="00193220"/>
    <w:rsid w:val="001A5667"/>
    <w:rsid w:val="001D043A"/>
    <w:rsid w:val="001D0921"/>
    <w:rsid w:val="001E6DAD"/>
    <w:rsid w:val="001E6DED"/>
    <w:rsid w:val="00200340"/>
    <w:rsid w:val="00206FAA"/>
    <w:rsid w:val="0021048D"/>
    <w:rsid w:val="00212CBF"/>
    <w:rsid w:val="00227B41"/>
    <w:rsid w:val="00231406"/>
    <w:rsid w:val="00242982"/>
    <w:rsid w:val="00242B88"/>
    <w:rsid w:val="002440A3"/>
    <w:rsid w:val="002527DF"/>
    <w:rsid w:val="00255330"/>
    <w:rsid w:val="00255C40"/>
    <w:rsid w:val="002651E0"/>
    <w:rsid w:val="00270F46"/>
    <w:rsid w:val="00282042"/>
    <w:rsid w:val="00293262"/>
    <w:rsid w:val="00296A08"/>
    <w:rsid w:val="002A2F59"/>
    <w:rsid w:val="002B76AD"/>
    <w:rsid w:val="002C2B2E"/>
    <w:rsid w:val="002C5EBB"/>
    <w:rsid w:val="002D44A5"/>
    <w:rsid w:val="002D4F1B"/>
    <w:rsid w:val="002F230E"/>
    <w:rsid w:val="002F282D"/>
    <w:rsid w:val="002F6EEF"/>
    <w:rsid w:val="00311597"/>
    <w:rsid w:val="003154FF"/>
    <w:rsid w:val="00320B11"/>
    <w:rsid w:val="00335C55"/>
    <w:rsid w:val="00341EAA"/>
    <w:rsid w:val="0035016D"/>
    <w:rsid w:val="0035070D"/>
    <w:rsid w:val="003522B9"/>
    <w:rsid w:val="00354F27"/>
    <w:rsid w:val="00362D77"/>
    <w:rsid w:val="00365AC2"/>
    <w:rsid w:val="003732BA"/>
    <w:rsid w:val="003752F0"/>
    <w:rsid w:val="003840AC"/>
    <w:rsid w:val="003854C7"/>
    <w:rsid w:val="003A4E06"/>
    <w:rsid w:val="003A5BD3"/>
    <w:rsid w:val="003A6D28"/>
    <w:rsid w:val="003B2683"/>
    <w:rsid w:val="003C6BA8"/>
    <w:rsid w:val="003F06EA"/>
    <w:rsid w:val="00422078"/>
    <w:rsid w:val="00424860"/>
    <w:rsid w:val="00426E9B"/>
    <w:rsid w:val="004302DB"/>
    <w:rsid w:val="00430F1A"/>
    <w:rsid w:val="004369DC"/>
    <w:rsid w:val="00437153"/>
    <w:rsid w:val="00463EE6"/>
    <w:rsid w:val="00483001"/>
    <w:rsid w:val="00493BF0"/>
    <w:rsid w:val="004A0DC3"/>
    <w:rsid w:val="004A65D7"/>
    <w:rsid w:val="004A676D"/>
    <w:rsid w:val="004C1D22"/>
    <w:rsid w:val="004C2F11"/>
    <w:rsid w:val="004F357A"/>
    <w:rsid w:val="004F55A2"/>
    <w:rsid w:val="0051126A"/>
    <w:rsid w:val="00522CCB"/>
    <w:rsid w:val="00530056"/>
    <w:rsid w:val="00530C6A"/>
    <w:rsid w:val="0053108A"/>
    <w:rsid w:val="0054348F"/>
    <w:rsid w:val="00562E45"/>
    <w:rsid w:val="00592FFD"/>
    <w:rsid w:val="0059456F"/>
    <w:rsid w:val="005A6363"/>
    <w:rsid w:val="005B007E"/>
    <w:rsid w:val="005B2BFB"/>
    <w:rsid w:val="005B42EC"/>
    <w:rsid w:val="005B6EEE"/>
    <w:rsid w:val="005D0D27"/>
    <w:rsid w:val="005E3CE0"/>
    <w:rsid w:val="005F4DD8"/>
    <w:rsid w:val="00603C7B"/>
    <w:rsid w:val="00610D93"/>
    <w:rsid w:val="0062465E"/>
    <w:rsid w:val="00631F0F"/>
    <w:rsid w:val="006329AC"/>
    <w:rsid w:val="00660E83"/>
    <w:rsid w:val="0066666B"/>
    <w:rsid w:val="00680DF3"/>
    <w:rsid w:val="00683D22"/>
    <w:rsid w:val="006929C0"/>
    <w:rsid w:val="006A6EC3"/>
    <w:rsid w:val="006B064F"/>
    <w:rsid w:val="006B6F2D"/>
    <w:rsid w:val="006B7D31"/>
    <w:rsid w:val="006D4254"/>
    <w:rsid w:val="006D5B61"/>
    <w:rsid w:val="006D6A85"/>
    <w:rsid w:val="006F010D"/>
    <w:rsid w:val="006F72CC"/>
    <w:rsid w:val="00700BA1"/>
    <w:rsid w:val="00701FE6"/>
    <w:rsid w:val="007025EF"/>
    <w:rsid w:val="0071179F"/>
    <w:rsid w:val="007159EC"/>
    <w:rsid w:val="007165C2"/>
    <w:rsid w:val="007173A4"/>
    <w:rsid w:val="0071776F"/>
    <w:rsid w:val="00725FDD"/>
    <w:rsid w:val="0074478C"/>
    <w:rsid w:val="00764714"/>
    <w:rsid w:val="007671D7"/>
    <w:rsid w:val="007834C4"/>
    <w:rsid w:val="007961ED"/>
    <w:rsid w:val="007971F9"/>
    <w:rsid w:val="007C2DA9"/>
    <w:rsid w:val="007E11AD"/>
    <w:rsid w:val="007E23D5"/>
    <w:rsid w:val="007E3E4D"/>
    <w:rsid w:val="007E4288"/>
    <w:rsid w:val="007F0860"/>
    <w:rsid w:val="00806575"/>
    <w:rsid w:val="008174D2"/>
    <w:rsid w:val="00824538"/>
    <w:rsid w:val="00826F8C"/>
    <w:rsid w:val="0083379F"/>
    <w:rsid w:val="00841EF0"/>
    <w:rsid w:val="008426AE"/>
    <w:rsid w:val="00853376"/>
    <w:rsid w:val="008660CC"/>
    <w:rsid w:val="00882C49"/>
    <w:rsid w:val="00890C81"/>
    <w:rsid w:val="00896F79"/>
    <w:rsid w:val="008A2727"/>
    <w:rsid w:val="008A6D66"/>
    <w:rsid w:val="008A77F5"/>
    <w:rsid w:val="008B522B"/>
    <w:rsid w:val="00904A96"/>
    <w:rsid w:val="00907BFF"/>
    <w:rsid w:val="009107BB"/>
    <w:rsid w:val="0093552A"/>
    <w:rsid w:val="0093560E"/>
    <w:rsid w:val="00935888"/>
    <w:rsid w:val="009506EA"/>
    <w:rsid w:val="00951188"/>
    <w:rsid w:val="00957D46"/>
    <w:rsid w:val="0096461D"/>
    <w:rsid w:val="00983BAC"/>
    <w:rsid w:val="00994CEA"/>
    <w:rsid w:val="009B3F4F"/>
    <w:rsid w:val="009C3D8B"/>
    <w:rsid w:val="009D5AE9"/>
    <w:rsid w:val="009F323D"/>
    <w:rsid w:val="009F565D"/>
    <w:rsid w:val="009F6EAC"/>
    <w:rsid w:val="009F7EB8"/>
    <w:rsid w:val="00A06991"/>
    <w:rsid w:val="00A147D2"/>
    <w:rsid w:val="00A234AF"/>
    <w:rsid w:val="00A262E6"/>
    <w:rsid w:val="00A5023E"/>
    <w:rsid w:val="00A53E1A"/>
    <w:rsid w:val="00A644EF"/>
    <w:rsid w:val="00A74EA6"/>
    <w:rsid w:val="00A75639"/>
    <w:rsid w:val="00A91BF4"/>
    <w:rsid w:val="00A934BD"/>
    <w:rsid w:val="00A94319"/>
    <w:rsid w:val="00A97E1B"/>
    <w:rsid w:val="00AA37A3"/>
    <w:rsid w:val="00AA5ED8"/>
    <w:rsid w:val="00AC3A24"/>
    <w:rsid w:val="00AF15A3"/>
    <w:rsid w:val="00AF1DCC"/>
    <w:rsid w:val="00B033D1"/>
    <w:rsid w:val="00B273EA"/>
    <w:rsid w:val="00B43723"/>
    <w:rsid w:val="00B51289"/>
    <w:rsid w:val="00B5604B"/>
    <w:rsid w:val="00B6600C"/>
    <w:rsid w:val="00B70F18"/>
    <w:rsid w:val="00B7142F"/>
    <w:rsid w:val="00B76EB4"/>
    <w:rsid w:val="00BA0FA7"/>
    <w:rsid w:val="00BA671B"/>
    <w:rsid w:val="00BB56F1"/>
    <w:rsid w:val="00BC64E8"/>
    <w:rsid w:val="00BD031E"/>
    <w:rsid w:val="00BF3CEE"/>
    <w:rsid w:val="00C04D44"/>
    <w:rsid w:val="00C25171"/>
    <w:rsid w:val="00C36851"/>
    <w:rsid w:val="00C41585"/>
    <w:rsid w:val="00C4487C"/>
    <w:rsid w:val="00C46D14"/>
    <w:rsid w:val="00C52D70"/>
    <w:rsid w:val="00C601BA"/>
    <w:rsid w:val="00C813FA"/>
    <w:rsid w:val="00C837D9"/>
    <w:rsid w:val="00C95059"/>
    <w:rsid w:val="00CB36CB"/>
    <w:rsid w:val="00CB41F7"/>
    <w:rsid w:val="00CC4271"/>
    <w:rsid w:val="00CD5770"/>
    <w:rsid w:val="00CE0987"/>
    <w:rsid w:val="00CE26E3"/>
    <w:rsid w:val="00CF1530"/>
    <w:rsid w:val="00D11B6D"/>
    <w:rsid w:val="00D27578"/>
    <w:rsid w:val="00D324AF"/>
    <w:rsid w:val="00D368B8"/>
    <w:rsid w:val="00D45715"/>
    <w:rsid w:val="00D654CA"/>
    <w:rsid w:val="00D73E54"/>
    <w:rsid w:val="00D81895"/>
    <w:rsid w:val="00D8597D"/>
    <w:rsid w:val="00D91033"/>
    <w:rsid w:val="00D9413D"/>
    <w:rsid w:val="00D97BB8"/>
    <w:rsid w:val="00DA129F"/>
    <w:rsid w:val="00DA498E"/>
    <w:rsid w:val="00DB0AB5"/>
    <w:rsid w:val="00DB15BF"/>
    <w:rsid w:val="00DB60F6"/>
    <w:rsid w:val="00DC1497"/>
    <w:rsid w:val="00DC3ED8"/>
    <w:rsid w:val="00DC4FAB"/>
    <w:rsid w:val="00DF265C"/>
    <w:rsid w:val="00E00CD9"/>
    <w:rsid w:val="00E04EA4"/>
    <w:rsid w:val="00E05EB7"/>
    <w:rsid w:val="00E06A5C"/>
    <w:rsid w:val="00E10907"/>
    <w:rsid w:val="00E109DE"/>
    <w:rsid w:val="00E152C2"/>
    <w:rsid w:val="00E22AB6"/>
    <w:rsid w:val="00E37F8D"/>
    <w:rsid w:val="00E40F63"/>
    <w:rsid w:val="00E42880"/>
    <w:rsid w:val="00E42E8E"/>
    <w:rsid w:val="00E46CC1"/>
    <w:rsid w:val="00E53661"/>
    <w:rsid w:val="00E612B1"/>
    <w:rsid w:val="00E65BE5"/>
    <w:rsid w:val="00E904D4"/>
    <w:rsid w:val="00E93782"/>
    <w:rsid w:val="00EB0677"/>
    <w:rsid w:val="00EC1197"/>
    <w:rsid w:val="00EC18F6"/>
    <w:rsid w:val="00EC4644"/>
    <w:rsid w:val="00ED14C8"/>
    <w:rsid w:val="00ED3CFA"/>
    <w:rsid w:val="00ED3DF2"/>
    <w:rsid w:val="00ED6648"/>
    <w:rsid w:val="00EE2846"/>
    <w:rsid w:val="00EE5DE0"/>
    <w:rsid w:val="00EE6AF4"/>
    <w:rsid w:val="00EF0E7B"/>
    <w:rsid w:val="00EF119E"/>
    <w:rsid w:val="00EF6C42"/>
    <w:rsid w:val="00EF73B3"/>
    <w:rsid w:val="00EF7BF7"/>
    <w:rsid w:val="00F11EED"/>
    <w:rsid w:val="00F2115B"/>
    <w:rsid w:val="00F26FB8"/>
    <w:rsid w:val="00F34561"/>
    <w:rsid w:val="00F34970"/>
    <w:rsid w:val="00F45F94"/>
    <w:rsid w:val="00F46958"/>
    <w:rsid w:val="00F54656"/>
    <w:rsid w:val="00F72339"/>
    <w:rsid w:val="00F730D8"/>
    <w:rsid w:val="00F74357"/>
    <w:rsid w:val="00F75D03"/>
    <w:rsid w:val="00F77635"/>
    <w:rsid w:val="00F81DEB"/>
    <w:rsid w:val="00F965FD"/>
    <w:rsid w:val="00FA0FD2"/>
    <w:rsid w:val="00FD1DF5"/>
    <w:rsid w:val="00FD44FE"/>
    <w:rsid w:val="00FF1D5C"/>
    <w:rsid w:val="00FF23D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03161A"/>
  <w15:chartTrackingRefBased/>
  <w15:docId w15:val="{17D83DDB-3EC1-6D40-A567-DE1CCD862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D6C1D"/>
  </w:style>
  <w:style w:type="paragraph" w:styleId="Kop1">
    <w:name w:val="heading 1"/>
    <w:basedOn w:val="Standaard"/>
    <w:next w:val="Standaard"/>
    <w:link w:val="Kop1Char"/>
    <w:uiPriority w:val="1"/>
    <w:qFormat/>
    <w:rsid w:val="000D6C1D"/>
    <w:pPr>
      <w:pageBreakBefore/>
      <w:widowControl w:val="0"/>
      <w:numPr>
        <w:numId w:val="2"/>
      </w:numPr>
      <w:spacing w:after="240"/>
      <w:outlineLvl w:val="0"/>
    </w:pPr>
    <w:rPr>
      <w:rFonts w:asciiTheme="majorHAnsi" w:eastAsiaTheme="majorEastAsia" w:hAnsiTheme="majorHAnsi" w:cstheme="majorBidi"/>
      <w:b/>
      <w:smallCaps/>
      <w:color w:val="212C57"/>
      <w:sz w:val="32"/>
      <w:szCs w:val="32"/>
    </w:rPr>
  </w:style>
  <w:style w:type="paragraph" w:styleId="Kop2">
    <w:name w:val="heading 2"/>
    <w:basedOn w:val="Standaard"/>
    <w:next w:val="Standaard"/>
    <w:link w:val="Kop2Char"/>
    <w:uiPriority w:val="1"/>
    <w:qFormat/>
    <w:rsid w:val="000D6C1D"/>
    <w:pPr>
      <w:keepNext/>
      <w:numPr>
        <w:ilvl w:val="1"/>
        <w:numId w:val="2"/>
      </w:numPr>
      <w:spacing w:before="240" w:after="60" w:line="288" w:lineRule="auto"/>
      <w:outlineLvl w:val="1"/>
    </w:pPr>
    <w:rPr>
      <w:rFonts w:ascii="Josefin Sans" w:hAnsi="Josefin Sans"/>
      <w:b/>
      <w:iCs/>
      <w:smallCaps/>
      <w:color w:val="212C57"/>
      <w:sz w:val="26"/>
      <w:lang w:eastAsia="nl-NL"/>
    </w:rPr>
  </w:style>
  <w:style w:type="paragraph" w:styleId="Kop3">
    <w:name w:val="heading 3"/>
    <w:basedOn w:val="Standaard"/>
    <w:next w:val="Standaard"/>
    <w:link w:val="Kop3Char"/>
    <w:uiPriority w:val="9"/>
    <w:qFormat/>
    <w:rsid w:val="000D6C1D"/>
    <w:pPr>
      <w:keepNext/>
      <w:numPr>
        <w:ilvl w:val="2"/>
        <w:numId w:val="2"/>
      </w:numPr>
      <w:spacing w:before="240" w:line="240" w:lineRule="auto"/>
      <w:outlineLvl w:val="2"/>
    </w:pPr>
    <w:rPr>
      <w:rFonts w:ascii="Roboto Light" w:hAnsi="Roboto Light"/>
      <w:b/>
      <w:bCs/>
      <w:iCs/>
      <w:color w:val="212C57"/>
      <w:sz w:val="20"/>
      <w:szCs w:val="20"/>
      <w:u w:val="single"/>
      <w:lang w:eastAsia="nl-NL"/>
    </w:rPr>
  </w:style>
  <w:style w:type="paragraph" w:styleId="Kop4">
    <w:name w:val="heading 4"/>
    <w:basedOn w:val="Standaard"/>
    <w:next w:val="Standaard"/>
    <w:link w:val="Kop4Char"/>
    <w:uiPriority w:val="99"/>
    <w:qFormat/>
    <w:rsid w:val="000D6C1D"/>
    <w:pPr>
      <w:keepNext/>
      <w:pageBreakBefore/>
      <w:numPr>
        <w:ilvl w:val="3"/>
        <w:numId w:val="2"/>
      </w:numPr>
      <w:pBdr>
        <w:top w:val="single" w:sz="4" w:space="1" w:color="auto"/>
        <w:left w:val="single" w:sz="4" w:space="4" w:color="auto"/>
        <w:bottom w:val="single" w:sz="4" w:space="1" w:color="auto"/>
        <w:right w:val="single" w:sz="4" w:space="4" w:color="auto"/>
      </w:pBdr>
      <w:shd w:val="clear" w:color="auto" w:fill="000000"/>
      <w:spacing w:before="240" w:after="60" w:line="240" w:lineRule="auto"/>
      <w:outlineLvl w:val="3"/>
    </w:pPr>
    <w:rPr>
      <w:rFonts w:ascii="Roboto Light" w:hAnsi="Roboto Light"/>
      <w:b/>
      <w:bCs/>
      <w:iCs/>
      <w:sz w:val="20"/>
      <w:szCs w:val="28"/>
      <w:lang w:eastAsia="nl-NL"/>
    </w:rPr>
  </w:style>
  <w:style w:type="paragraph" w:styleId="Kop5">
    <w:name w:val="heading 5"/>
    <w:basedOn w:val="Standaard"/>
    <w:next w:val="Standaard"/>
    <w:link w:val="Kop5Char"/>
    <w:uiPriority w:val="99"/>
    <w:qFormat/>
    <w:rsid w:val="000D6C1D"/>
    <w:pPr>
      <w:numPr>
        <w:ilvl w:val="4"/>
        <w:numId w:val="2"/>
      </w:numPr>
      <w:spacing w:before="240" w:after="60" w:line="240" w:lineRule="auto"/>
      <w:outlineLvl w:val="4"/>
    </w:pPr>
    <w:rPr>
      <w:rFonts w:ascii="Roboto Light" w:hAnsi="Roboto Light"/>
      <w:b/>
      <w:bCs/>
      <w:i/>
      <w:sz w:val="26"/>
      <w:szCs w:val="26"/>
      <w:lang w:eastAsia="nl-NL"/>
    </w:rPr>
  </w:style>
  <w:style w:type="paragraph" w:styleId="Kop6">
    <w:name w:val="heading 6"/>
    <w:basedOn w:val="Standaard"/>
    <w:next w:val="Standaard"/>
    <w:link w:val="Kop6Char"/>
    <w:uiPriority w:val="99"/>
    <w:qFormat/>
    <w:rsid w:val="000D6C1D"/>
    <w:pPr>
      <w:numPr>
        <w:ilvl w:val="5"/>
        <w:numId w:val="2"/>
      </w:numPr>
      <w:spacing w:before="240" w:after="60" w:line="240" w:lineRule="auto"/>
      <w:outlineLvl w:val="5"/>
    </w:pPr>
    <w:rPr>
      <w:rFonts w:ascii="Roboto Light" w:hAnsi="Roboto Light"/>
      <w:b/>
      <w:bCs/>
      <w:iCs/>
      <w:lang w:eastAsia="nl-NL"/>
    </w:rPr>
  </w:style>
  <w:style w:type="paragraph" w:styleId="Kop7">
    <w:name w:val="heading 7"/>
    <w:basedOn w:val="Standaard"/>
    <w:next w:val="Standaard"/>
    <w:link w:val="Kop7Char"/>
    <w:uiPriority w:val="99"/>
    <w:qFormat/>
    <w:rsid w:val="000D6C1D"/>
    <w:pPr>
      <w:numPr>
        <w:ilvl w:val="6"/>
        <w:numId w:val="2"/>
      </w:numPr>
      <w:spacing w:before="240" w:after="60" w:line="240" w:lineRule="auto"/>
      <w:outlineLvl w:val="6"/>
    </w:pPr>
    <w:rPr>
      <w:rFonts w:ascii="Roboto Light" w:hAnsi="Roboto Light"/>
      <w:iCs/>
      <w:sz w:val="20"/>
      <w:szCs w:val="24"/>
      <w:lang w:eastAsia="nl-NL"/>
    </w:rPr>
  </w:style>
  <w:style w:type="paragraph" w:styleId="Kop8">
    <w:name w:val="heading 8"/>
    <w:basedOn w:val="Standaard"/>
    <w:next w:val="Standaard"/>
    <w:link w:val="Kop8Char"/>
    <w:uiPriority w:val="99"/>
    <w:qFormat/>
    <w:rsid w:val="000D6C1D"/>
    <w:pPr>
      <w:numPr>
        <w:ilvl w:val="7"/>
        <w:numId w:val="2"/>
      </w:numPr>
      <w:tabs>
        <w:tab w:val="num" w:pos="1440"/>
      </w:tabs>
      <w:spacing w:before="240" w:after="60" w:line="240" w:lineRule="auto"/>
      <w:outlineLvl w:val="7"/>
    </w:pPr>
    <w:rPr>
      <w:rFonts w:ascii="Roboto Light" w:hAnsi="Roboto Light"/>
      <w:i/>
      <w:sz w:val="20"/>
      <w:szCs w:val="24"/>
      <w:lang w:eastAsia="nl-NL"/>
    </w:rPr>
  </w:style>
  <w:style w:type="paragraph" w:styleId="Kop9">
    <w:name w:val="heading 9"/>
    <w:basedOn w:val="Standaard"/>
    <w:next w:val="Standaard"/>
    <w:link w:val="Kop9Char"/>
    <w:uiPriority w:val="9"/>
    <w:semiHidden/>
    <w:unhideWhenUsed/>
    <w:qFormat/>
    <w:rsid w:val="000D6C1D"/>
    <w:pPr>
      <w:keepNext/>
      <w:keepLines/>
      <w:numPr>
        <w:ilvl w:val="8"/>
        <w:numId w:val="1"/>
      </w:numPr>
      <w:spacing w:before="40"/>
      <w:outlineLvl w:val="8"/>
    </w:pPr>
    <w:rPr>
      <w:rFonts w:asciiTheme="majorHAnsi" w:eastAsiaTheme="majorEastAsia" w:hAnsiTheme="majorHAnsi" w:cstheme="majorBidi"/>
      <w:i/>
      <w:iCs/>
      <w:color w:val="314181"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Opsomming">
    <w:name w:val="Opsomming"/>
    <w:basedOn w:val="Plattetekst"/>
    <w:qFormat/>
    <w:rsid w:val="000D6C1D"/>
    <w:pPr>
      <w:numPr>
        <w:numId w:val="3"/>
      </w:numPr>
      <w:spacing w:after="0" w:line="264" w:lineRule="auto"/>
    </w:pPr>
    <w:rPr>
      <w:rFonts w:ascii="Roboto Light" w:hAnsi="Roboto Light"/>
      <w:iCs/>
      <w:noProof/>
      <w:lang w:eastAsia="nl-NL"/>
    </w:rPr>
  </w:style>
  <w:style w:type="paragraph" w:styleId="Plattetekst">
    <w:name w:val="Body Text"/>
    <w:basedOn w:val="Standaard"/>
    <w:link w:val="PlattetekstChar"/>
    <w:uiPriority w:val="99"/>
    <w:semiHidden/>
    <w:unhideWhenUsed/>
    <w:rsid w:val="000D6C1D"/>
    <w:pPr>
      <w:spacing w:after="120"/>
    </w:pPr>
  </w:style>
  <w:style w:type="character" w:customStyle="1" w:styleId="PlattetekstChar">
    <w:name w:val="Platte tekst Char"/>
    <w:basedOn w:val="Standaardalinea-lettertype"/>
    <w:link w:val="Plattetekst"/>
    <w:uiPriority w:val="99"/>
    <w:semiHidden/>
    <w:rsid w:val="000D6C1D"/>
  </w:style>
  <w:style w:type="paragraph" w:customStyle="1" w:styleId="Opsomming1">
    <w:name w:val="Opsomming_1"/>
    <w:basedOn w:val="Opsomming"/>
    <w:qFormat/>
    <w:rsid w:val="000D6C1D"/>
    <w:pPr>
      <w:numPr>
        <w:numId w:val="4"/>
      </w:numPr>
    </w:pPr>
  </w:style>
  <w:style w:type="paragraph" w:customStyle="1" w:styleId="GOCConsultants">
    <w:name w:val="GOC Consultants"/>
    <w:basedOn w:val="Standaard"/>
    <w:link w:val="GOCConsultantsChar"/>
    <w:qFormat/>
    <w:rsid w:val="000D6C1D"/>
  </w:style>
  <w:style w:type="character" w:customStyle="1" w:styleId="GOCConsultantsChar">
    <w:name w:val="GOC Consultants Char"/>
    <w:basedOn w:val="Standaardalinea-lettertype"/>
    <w:link w:val="GOCConsultants"/>
    <w:rsid w:val="000D6C1D"/>
  </w:style>
  <w:style w:type="character" w:customStyle="1" w:styleId="Kop1Char">
    <w:name w:val="Kop 1 Char"/>
    <w:basedOn w:val="Standaardalinea-lettertype"/>
    <w:link w:val="Kop1"/>
    <w:uiPriority w:val="1"/>
    <w:rsid w:val="000D6C1D"/>
    <w:rPr>
      <w:rFonts w:asciiTheme="majorHAnsi" w:eastAsiaTheme="majorEastAsia" w:hAnsiTheme="majorHAnsi" w:cstheme="majorBidi"/>
      <w:b/>
      <w:smallCaps/>
      <w:color w:val="212C57"/>
      <w:sz w:val="32"/>
      <w:szCs w:val="32"/>
    </w:rPr>
  </w:style>
  <w:style w:type="character" w:customStyle="1" w:styleId="Kop2Char">
    <w:name w:val="Kop 2 Char"/>
    <w:basedOn w:val="Standaardalinea-lettertype"/>
    <w:link w:val="Kop2"/>
    <w:uiPriority w:val="1"/>
    <w:rsid w:val="000D6C1D"/>
    <w:rPr>
      <w:rFonts w:ascii="Josefin Sans" w:hAnsi="Josefin Sans"/>
      <w:b/>
      <w:iCs/>
      <w:smallCaps/>
      <w:color w:val="212C57"/>
      <w:sz w:val="26"/>
      <w:lang w:eastAsia="nl-NL"/>
    </w:rPr>
  </w:style>
  <w:style w:type="character" w:customStyle="1" w:styleId="Kop3Char">
    <w:name w:val="Kop 3 Char"/>
    <w:basedOn w:val="Standaardalinea-lettertype"/>
    <w:link w:val="Kop3"/>
    <w:uiPriority w:val="9"/>
    <w:rsid w:val="000D6C1D"/>
    <w:rPr>
      <w:rFonts w:ascii="Roboto Light" w:hAnsi="Roboto Light"/>
      <w:b/>
      <w:bCs/>
      <w:iCs/>
      <w:color w:val="212C57"/>
      <w:sz w:val="20"/>
      <w:szCs w:val="20"/>
      <w:u w:val="single"/>
      <w:lang w:eastAsia="nl-NL"/>
    </w:rPr>
  </w:style>
  <w:style w:type="character" w:customStyle="1" w:styleId="Kop4Char">
    <w:name w:val="Kop 4 Char"/>
    <w:basedOn w:val="Standaardalinea-lettertype"/>
    <w:link w:val="Kop4"/>
    <w:uiPriority w:val="99"/>
    <w:rsid w:val="000D6C1D"/>
    <w:rPr>
      <w:rFonts w:ascii="Roboto Light" w:hAnsi="Roboto Light"/>
      <w:b/>
      <w:bCs/>
      <w:iCs/>
      <w:sz w:val="20"/>
      <w:szCs w:val="28"/>
      <w:shd w:val="clear" w:color="auto" w:fill="000000"/>
      <w:lang w:eastAsia="nl-NL"/>
    </w:rPr>
  </w:style>
  <w:style w:type="character" w:customStyle="1" w:styleId="Kop5Char">
    <w:name w:val="Kop 5 Char"/>
    <w:basedOn w:val="Standaardalinea-lettertype"/>
    <w:link w:val="Kop5"/>
    <w:uiPriority w:val="99"/>
    <w:rsid w:val="000D6C1D"/>
    <w:rPr>
      <w:rFonts w:ascii="Roboto Light" w:hAnsi="Roboto Light"/>
      <w:b/>
      <w:bCs/>
      <w:i/>
      <w:sz w:val="26"/>
      <w:szCs w:val="26"/>
      <w:lang w:eastAsia="nl-NL"/>
    </w:rPr>
  </w:style>
  <w:style w:type="character" w:customStyle="1" w:styleId="Kop6Char">
    <w:name w:val="Kop 6 Char"/>
    <w:basedOn w:val="Standaardalinea-lettertype"/>
    <w:link w:val="Kop6"/>
    <w:uiPriority w:val="99"/>
    <w:rsid w:val="000D6C1D"/>
    <w:rPr>
      <w:rFonts w:ascii="Roboto Light" w:hAnsi="Roboto Light"/>
      <w:b/>
      <w:bCs/>
      <w:iCs/>
      <w:lang w:eastAsia="nl-NL"/>
    </w:rPr>
  </w:style>
  <w:style w:type="character" w:customStyle="1" w:styleId="Kop7Char">
    <w:name w:val="Kop 7 Char"/>
    <w:basedOn w:val="Standaardalinea-lettertype"/>
    <w:link w:val="Kop7"/>
    <w:uiPriority w:val="99"/>
    <w:rsid w:val="000D6C1D"/>
    <w:rPr>
      <w:rFonts w:ascii="Roboto Light" w:hAnsi="Roboto Light"/>
      <w:iCs/>
      <w:sz w:val="20"/>
      <w:szCs w:val="24"/>
      <w:lang w:eastAsia="nl-NL"/>
    </w:rPr>
  </w:style>
  <w:style w:type="character" w:customStyle="1" w:styleId="Kop8Char">
    <w:name w:val="Kop 8 Char"/>
    <w:basedOn w:val="Standaardalinea-lettertype"/>
    <w:link w:val="Kop8"/>
    <w:uiPriority w:val="99"/>
    <w:rsid w:val="000D6C1D"/>
    <w:rPr>
      <w:rFonts w:ascii="Roboto Light" w:hAnsi="Roboto Light"/>
      <w:i/>
      <w:sz w:val="20"/>
      <w:szCs w:val="24"/>
      <w:lang w:eastAsia="nl-NL"/>
    </w:rPr>
  </w:style>
  <w:style w:type="character" w:customStyle="1" w:styleId="Kop9Char">
    <w:name w:val="Kop 9 Char"/>
    <w:basedOn w:val="Standaardalinea-lettertype"/>
    <w:link w:val="Kop9"/>
    <w:uiPriority w:val="9"/>
    <w:semiHidden/>
    <w:rsid w:val="000D6C1D"/>
    <w:rPr>
      <w:rFonts w:asciiTheme="majorHAnsi" w:eastAsiaTheme="majorEastAsia" w:hAnsiTheme="majorHAnsi" w:cstheme="majorBidi"/>
      <w:i/>
      <w:iCs/>
      <w:color w:val="314181" w:themeColor="text1" w:themeTint="D8"/>
      <w:sz w:val="21"/>
      <w:szCs w:val="21"/>
    </w:rPr>
  </w:style>
  <w:style w:type="paragraph" w:styleId="Inhopg1">
    <w:name w:val="toc 1"/>
    <w:aliases w:val="Inhoudsopgave 1"/>
    <w:basedOn w:val="Standaard"/>
    <w:next w:val="Standaard"/>
    <w:autoRedefine/>
    <w:uiPriority w:val="39"/>
    <w:qFormat/>
    <w:rsid w:val="000D6C1D"/>
    <w:pPr>
      <w:tabs>
        <w:tab w:val="left" w:pos="397"/>
        <w:tab w:val="left" w:pos="600"/>
        <w:tab w:val="right" w:leader="dot" w:pos="9060"/>
      </w:tabs>
      <w:spacing w:before="120" w:line="288" w:lineRule="auto"/>
    </w:pPr>
    <w:rPr>
      <w:rFonts w:ascii="Roboto Light" w:hAnsi="Roboto Light"/>
      <w:b/>
      <w:bCs/>
      <w:iCs/>
      <w:noProof/>
      <w:szCs w:val="20"/>
      <w:lang w:eastAsia="nl-NL"/>
    </w:rPr>
  </w:style>
  <w:style w:type="paragraph" w:styleId="Inhopg2">
    <w:name w:val="toc 2"/>
    <w:basedOn w:val="Standaard"/>
    <w:next w:val="Standaard"/>
    <w:autoRedefine/>
    <w:uiPriority w:val="39"/>
    <w:qFormat/>
    <w:rsid w:val="000D6C1D"/>
    <w:pPr>
      <w:tabs>
        <w:tab w:val="left" w:pos="896"/>
        <w:tab w:val="right" w:leader="dot" w:pos="9062"/>
      </w:tabs>
      <w:spacing w:line="240" w:lineRule="auto"/>
      <w:ind w:left="392"/>
    </w:pPr>
    <w:rPr>
      <w:rFonts w:ascii="Roboto Light" w:hAnsi="Roboto Light"/>
      <w:iCs/>
      <w:noProof/>
      <w:szCs w:val="24"/>
      <w:lang w:eastAsia="nl-NL"/>
    </w:rPr>
  </w:style>
  <w:style w:type="paragraph" w:styleId="Titel">
    <w:name w:val="Title"/>
    <w:basedOn w:val="Standaard"/>
    <w:next w:val="Standaard"/>
    <w:link w:val="TitelChar"/>
    <w:uiPriority w:val="10"/>
    <w:qFormat/>
    <w:rsid w:val="000D6C1D"/>
    <w:pPr>
      <w:spacing w:line="240" w:lineRule="auto"/>
      <w:contextualSpacing/>
    </w:pPr>
    <w:rPr>
      <w:rFonts w:asciiTheme="majorHAnsi" w:eastAsiaTheme="majorEastAsia" w:hAnsiTheme="majorHAnsi" w:cstheme="majorBidi"/>
      <w:caps/>
      <w:spacing w:val="-10"/>
      <w:kern w:val="28"/>
      <w:sz w:val="56"/>
      <w:szCs w:val="56"/>
    </w:rPr>
  </w:style>
  <w:style w:type="character" w:customStyle="1" w:styleId="TitelChar">
    <w:name w:val="Titel Char"/>
    <w:basedOn w:val="Standaardalinea-lettertype"/>
    <w:link w:val="Titel"/>
    <w:uiPriority w:val="10"/>
    <w:rsid w:val="000D6C1D"/>
    <w:rPr>
      <w:rFonts w:asciiTheme="majorHAnsi" w:eastAsiaTheme="majorEastAsia" w:hAnsiTheme="majorHAnsi" w:cstheme="majorBidi"/>
      <w:caps/>
      <w:spacing w:val="-10"/>
      <w:kern w:val="28"/>
      <w:sz w:val="56"/>
      <w:szCs w:val="56"/>
    </w:rPr>
  </w:style>
  <w:style w:type="paragraph" w:styleId="Lijstalinea">
    <w:name w:val="List Paragraph"/>
    <w:basedOn w:val="Standaard"/>
    <w:uiPriority w:val="34"/>
    <w:qFormat/>
    <w:rsid w:val="000D6C1D"/>
    <w:pPr>
      <w:ind w:left="720"/>
      <w:contextualSpacing/>
    </w:pPr>
  </w:style>
  <w:style w:type="table" w:styleId="Tabelraster">
    <w:name w:val="Table Grid"/>
    <w:basedOn w:val="Standaardtabel"/>
    <w:uiPriority w:val="39"/>
    <w:rsid w:val="000D6C1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3A6D28"/>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3A6D28"/>
  </w:style>
  <w:style w:type="paragraph" w:styleId="Voettekst">
    <w:name w:val="footer"/>
    <w:basedOn w:val="Standaard"/>
    <w:link w:val="VoettekstChar"/>
    <w:uiPriority w:val="99"/>
    <w:unhideWhenUsed/>
    <w:rsid w:val="003A6D28"/>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3A6D28"/>
  </w:style>
  <w:style w:type="character" w:styleId="Hyperlink">
    <w:name w:val="Hyperlink"/>
    <w:basedOn w:val="Standaardalinea-lettertype"/>
    <w:uiPriority w:val="99"/>
    <w:unhideWhenUsed/>
    <w:rsid w:val="00117F38"/>
    <w:rPr>
      <w:color w:val="007FA8" w:themeColor="hyperlink"/>
      <w:u w:val="single"/>
    </w:rPr>
  </w:style>
  <w:style w:type="character" w:styleId="Onopgelostemelding">
    <w:name w:val="Unresolved Mention"/>
    <w:basedOn w:val="Standaardalinea-lettertype"/>
    <w:uiPriority w:val="99"/>
    <w:semiHidden/>
    <w:unhideWhenUsed/>
    <w:rsid w:val="00117F38"/>
    <w:rPr>
      <w:color w:val="605E5C"/>
      <w:shd w:val="clear" w:color="auto" w:fill="E1DFDD"/>
    </w:rPr>
  </w:style>
  <w:style w:type="table" w:styleId="Tabelrasterlicht">
    <w:name w:val="Grid Table Light"/>
    <w:basedOn w:val="Standaardtabel"/>
    <w:uiPriority w:val="40"/>
    <w:rsid w:val="00F26FB8"/>
    <w:pPr>
      <w:spacing w:line="240" w:lineRule="auto"/>
    </w:pPr>
    <w:tblPr>
      <w:tblBorders>
        <w:top w:val="single" w:sz="4" w:space="0" w:color="B8B8B8" w:themeColor="background1" w:themeShade="BF"/>
        <w:left w:val="single" w:sz="4" w:space="0" w:color="B8B8B8" w:themeColor="background1" w:themeShade="BF"/>
        <w:bottom w:val="single" w:sz="4" w:space="0" w:color="B8B8B8" w:themeColor="background1" w:themeShade="BF"/>
        <w:right w:val="single" w:sz="4" w:space="0" w:color="B8B8B8" w:themeColor="background1" w:themeShade="BF"/>
        <w:insideH w:val="single" w:sz="4" w:space="0" w:color="B8B8B8" w:themeColor="background1" w:themeShade="BF"/>
        <w:insideV w:val="single" w:sz="4" w:space="0" w:color="B8B8B8" w:themeColor="background1" w:themeShade="BF"/>
      </w:tblBorders>
    </w:tblPr>
  </w:style>
  <w:style w:type="paragraph" w:styleId="Ballontekst">
    <w:name w:val="Balloon Text"/>
    <w:basedOn w:val="Standaard"/>
    <w:link w:val="BallontekstChar"/>
    <w:uiPriority w:val="99"/>
    <w:semiHidden/>
    <w:unhideWhenUsed/>
    <w:rsid w:val="006A6EC3"/>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6A6EC3"/>
    <w:rPr>
      <w:rFonts w:ascii="Segoe UI" w:hAnsi="Segoe UI" w:cs="Segoe UI"/>
      <w:sz w:val="18"/>
      <w:szCs w:val="18"/>
    </w:rPr>
  </w:style>
  <w:style w:type="numbering" w:customStyle="1" w:styleId="Huidigelijst1">
    <w:name w:val="Huidige lijst1"/>
    <w:uiPriority w:val="99"/>
    <w:rsid w:val="00B5604B"/>
    <w:pPr>
      <w:numPr>
        <w:numId w:val="21"/>
      </w:numPr>
    </w:pPr>
  </w:style>
  <w:style w:type="paragraph" w:styleId="Revisie">
    <w:name w:val="Revision"/>
    <w:hidden/>
    <w:uiPriority w:val="99"/>
    <w:semiHidden/>
    <w:rsid w:val="00806575"/>
    <w:pPr>
      <w:spacing w:line="240" w:lineRule="auto"/>
    </w:pPr>
  </w:style>
  <w:style w:type="character" w:styleId="Verwijzingopmerking">
    <w:name w:val="annotation reference"/>
    <w:basedOn w:val="Standaardalinea-lettertype"/>
    <w:uiPriority w:val="99"/>
    <w:semiHidden/>
    <w:unhideWhenUsed/>
    <w:rsid w:val="00806575"/>
    <w:rPr>
      <w:sz w:val="16"/>
      <w:szCs w:val="16"/>
    </w:rPr>
  </w:style>
  <w:style w:type="paragraph" w:styleId="Tekstopmerking">
    <w:name w:val="annotation text"/>
    <w:basedOn w:val="Standaard"/>
    <w:link w:val="TekstopmerkingChar"/>
    <w:uiPriority w:val="99"/>
    <w:semiHidden/>
    <w:unhideWhenUsed/>
    <w:rsid w:val="00806575"/>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806575"/>
    <w:rPr>
      <w:sz w:val="20"/>
      <w:szCs w:val="20"/>
    </w:rPr>
  </w:style>
  <w:style w:type="paragraph" w:styleId="Onderwerpvanopmerking">
    <w:name w:val="annotation subject"/>
    <w:basedOn w:val="Tekstopmerking"/>
    <w:next w:val="Tekstopmerking"/>
    <w:link w:val="OnderwerpvanopmerkingChar"/>
    <w:uiPriority w:val="99"/>
    <w:semiHidden/>
    <w:unhideWhenUsed/>
    <w:rsid w:val="00806575"/>
    <w:rPr>
      <w:b/>
      <w:bCs/>
    </w:rPr>
  </w:style>
  <w:style w:type="character" w:customStyle="1" w:styleId="OnderwerpvanopmerkingChar">
    <w:name w:val="Onderwerp van opmerking Char"/>
    <w:basedOn w:val="TekstopmerkingChar"/>
    <w:link w:val="Onderwerpvanopmerking"/>
    <w:uiPriority w:val="99"/>
    <w:semiHidden/>
    <w:rsid w:val="00806575"/>
    <w:rPr>
      <w:b/>
      <w:bCs/>
      <w:sz w:val="20"/>
      <w:szCs w:val="20"/>
    </w:rPr>
  </w:style>
  <w:style w:type="numbering" w:customStyle="1" w:styleId="Huidigelijst2">
    <w:name w:val="Huidige lijst2"/>
    <w:uiPriority w:val="99"/>
    <w:rsid w:val="00B43723"/>
    <w:pPr>
      <w:numPr>
        <w:numId w:val="27"/>
      </w:numPr>
    </w:pPr>
  </w:style>
  <w:style w:type="numbering" w:customStyle="1" w:styleId="Huidigelijst3">
    <w:name w:val="Huidige lijst3"/>
    <w:uiPriority w:val="99"/>
    <w:rsid w:val="00B43723"/>
    <w:pPr>
      <w:numPr>
        <w:numId w:val="28"/>
      </w:numPr>
    </w:pPr>
  </w:style>
  <w:style w:type="numbering" w:customStyle="1" w:styleId="Huidigelijst4">
    <w:name w:val="Huidige lijst4"/>
    <w:uiPriority w:val="99"/>
    <w:rsid w:val="00951188"/>
    <w:pPr>
      <w:numPr>
        <w:numId w:val="3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GOC-Consultants">
      <a:dk1>
        <a:srgbClr val="212C57"/>
      </a:dk1>
      <a:lt1>
        <a:srgbClr val="F6F6F6"/>
      </a:lt1>
      <a:dk2>
        <a:srgbClr val="212C57"/>
      </a:dk2>
      <a:lt2>
        <a:srgbClr val="F6F6F6"/>
      </a:lt2>
      <a:accent1>
        <a:srgbClr val="212C57"/>
      </a:accent1>
      <a:accent2>
        <a:srgbClr val="901D7C"/>
      </a:accent2>
      <a:accent3>
        <a:srgbClr val="83CDDC"/>
      </a:accent3>
      <a:accent4>
        <a:srgbClr val="514E9C"/>
      </a:accent4>
      <a:accent5>
        <a:srgbClr val="E4022C"/>
      </a:accent5>
      <a:accent6>
        <a:srgbClr val="147FA8"/>
      </a:accent6>
      <a:hlink>
        <a:srgbClr val="007FA8"/>
      </a:hlink>
      <a:folHlink>
        <a:srgbClr val="83CDDC"/>
      </a:folHlink>
    </a:clrScheme>
    <a:fontScheme name="GOC Consultants">
      <a:majorFont>
        <a:latin typeface="Josefin Sans"/>
        <a:ea typeface=""/>
        <a:cs typeface=""/>
      </a:majorFont>
      <a:minorFont>
        <a:latin typeface="Roboto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8cf437d-b393-4a49-a663-1c9e2c568038">
      <Terms xmlns="http://schemas.microsoft.com/office/infopath/2007/PartnerControls"/>
    </lcf76f155ced4ddcb4097134ff3c332f>
    <TaxCatchAll xmlns="d64947db-28e3-48ab-9886-114e56cbeeb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A17F083F8F1FD48973D8B7EC4008F4B" ma:contentTypeVersion="15" ma:contentTypeDescription="Een nieuw document maken." ma:contentTypeScope="" ma:versionID="e449f8fdf62d9a2cc5ab58eccc2dbb06">
  <xsd:schema xmlns:xsd="http://www.w3.org/2001/XMLSchema" xmlns:xs="http://www.w3.org/2001/XMLSchema" xmlns:p="http://schemas.microsoft.com/office/2006/metadata/properties" xmlns:ns2="d64947db-28e3-48ab-9886-114e56cbeeb6" xmlns:ns3="78cf437d-b393-4a49-a663-1c9e2c568038" targetNamespace="http://schemas.microsoft.com/office/2006/metadata/properties" ma:root="true" ma:fieldsID="a7110950036ad1ce47c5a625b6384788" ns2:_="" ns3:_="">
    <xsd:import namespace="d64947db-28e3-48ab-9886-114e56cbeeb6"/>
    <xsd:import namespace="78cf437d-b393-4a49-a663-1c9e2c56803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4947db-28e3-48ab-9886-114e56cbeeb6"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19" nillable="true" ma:displayName="Taxonomy Catch All Column" ma:hidden="true" ma:list="{fda404fa-541c-4a86-90d6-bc148f4fd4f9}" ma:internalName="TaxCatchAll" ma:showField="CatchAllData" ma:web="d64947db-28e3-48ab-9886-114e56cbeeb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8cf437d-b393-4a49-a663-1c9e2c56803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5a2074a6-eb7f-4ba5-b323-f7c0b5338a0a"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4A3B1D-2CD8-4CF0-8DFC-58DFB7863ED7}">
  <ds:schemaRefs>
    <ds:schemaRef ds:uri="http://schemas.microsoft.com/sharepoint/v3/contenttype/forms"/>
  </ds:schemaRefs>
</ds:datastoreItem>
</file>

<file path=customXml/itemProps2.xml><?xml version="1.0" encoding="utf-8"?>
<ds:datastoreItem xmlns:ds="http://schemas.openxmlformats.org/officeDocument/2006/customXml" ds:itemID="{EAF1FB17-23F4-4107-BD59-AA8A48D38BE2}">
  <ds:schemaRefs>
    <ds:schemaRef ds:uri="http://schemas.microsoft.com/office/2006/metadata/properties"/>
    <ds:schemaRef ds:uri="http://schemas.microsoft.com/office/infopath/2007/PartnerControls"/>
    <ds:schemaRef ds:uri="78cf437d-b393-4a49-a663-1c9e2c568038"/>
    <ds:schemaRef ds:uri="d64947db-28e3-48ab-9886-114e56cbeeb6"/>
  </ds:schemaRefs>
</ds:datastoreItem>
</file>

<file path=customXml/itemProps3.xml><?xml version="1.0" encoding="utf-8"?>
<ds:datastoreItem xmlns:ds="http://schemas.openxmlformats.org/officeDocument/2006/customXml" ds:itemID="{D96FAD27-3FA7-4385-81E4-DFF96827032B}"/>
</file>

<file path=docProps/app.xml><?xml version="1.0" encoding="utf-8"?>
<Properties xmlns="http://schemas.openxmlformats.org/officeDocument/2006/extended-properties" xmlns:vt="http://schemas.openxmlformats.org/officeDocument/2006/docPropsVTypes">
  <Template>Normal.dotm</Template>
  <TotalTime>0</TotalTime>
  <Pages>8</Pages>
  <Words>4077</Words>
  <Characters>22426</Characters>
  <Application>Microsoft Office Word</Application>
  <DocSecurity>0</DocSecurity>
  <Lines>186</Lines>
  <Paragraphs>52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Annette de Groot</cp:lastModifiedBy>
  <cp:revision>5</cp:revision>
  <cp:lastPrinted>2025-05-22T10:42:00Z</cp:lastPrinted>
  <dcterms:created xsi:type="dcterms:W3CDTF">2025-05-26T08:01:00Z</dcterms:created>
  <dcterms:modified xsi:type="dcterms:W3CDTF">2025-05-26T08:03:00Z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0x010100DA17F083F8F1FD48973D8B7EC4008F4B</vt:lpwstr>
  </property>
  <property fmtid="{D5CDD505-2E9C-101B-9397-08002B2CF9AE}" pid="3" name="MediaServiceImageTags">
    <vt:lpwstr/>
  </property>
</Properties>
</file>